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EDB1" w14:textId="2DC69140" w:rsidR="00B86F85" w:rsidRPr="00EA5DCE" w:rsidRDefault="00B36389" w:rsidP="002E7F03">
      <w:pPr>
        <w:jc w:val="both"/>
        <w:rPr>
          <w:rFonts w:ascii="Times New Roman" w:hAnsi="Times New Roman" w:cs="Times New Roman"/>
          <w:b/>
          <w:sz w:val="24"/>
          <w:szCs w:val="24"/>
        </w:rPr>
      </w:pPr>
      <w:r w:rsidRPr="00387F7C">
        <w:rPr>
          <w:rFonts w:ascii="Times New Roman" w:hAnsi="Times New Roman" w:cs="Times New Roman"/>
          <w:b/>
          <w:color w:val="000000" w:themeColor="text1"/>
          <w:sz w:val="24"/>
          <w:szCs w:val="24"/>
        </w:rPr>
        <w:t xml:space="preserve">HASTELSAN TEL.SAN.TİC.LTD.ŞTİ </w:t>
      </w:r>
      <w:r w:rsidR="00820570" w:rsidRPr="00EA5DCE">
        <w:rPr>
          <w:rFonts w:ascii="Times New Roman" w:hAnsi="Times New Roman" w:cs="Times New Roman"/>
          <w:b/>
          <w:sz w:val="24"/>
          <w:szCs w:val="24"/>
        </w:rPr>
        <w:t>KİŞİSEL VERİ SAKLAMA VE İMHA POLİTİKASI</w:t>
      </w:r>
    </w:p>
    <w:p w14:paraId="07F11826" w14:textId="35BF12B3" w:rsidR="00B36389" w:rsidRPr="00387F7C" w:rsidRDefault="00B36389" w:rsidP="00B36389">
      <w:pPr>
        <w:jc w:val="both"/>
        <w:rPr>
          <w:rFonts w:ascii="Times New Roman" w:hAnsi="Times New Roman" w:cs="Times New Roman"/>
          <w:color w:val="000000" w:themeColor="text1"/>
          <w:sz w:val="24"/>
          <w:szCs w:val="24"/>
          <w:shd w:val="clear" w:color="auto" w:fill="FFFFFF"/>
        </w:rPr>
      </w:pPr>
      <w:r w:rsidRPr="00387F7C">
        <w:rPr>
          <w:rFonts w:ascii="Times New Roman" w:hAnsi="Times New Roman" w:cs="Times New Roman"/>
          <w:b/>
          <w:color w:val="000000" w:themeColor="text1"/>
          <w:sz w:val="24"/>
          <w:szCs w:val="24"/>
        </w:rPr>
        <w:t>Veri Sorumlusu</w:t>
      </w:r>
      <w:r>
        <w:rPr>
          <w:rFonts w:ascii="Times New Roman" w:hAnsi="Times New Roman" w:cs="Times New Roman"/>
          <w:b/>
          <w:color w:val="000000" w:themeColor="text1"/>
          <w:sz w:val="24"/>
          <w:szCs w:val="24"/>
        </w:rPr>
        <w:t>:</w:t>
      </w:r>
      <w:r w:rsidRPr="00387F7C">
        <w:rPr>
          <w:rFonts w:ascii="Times New Roman" w:hAnsi="Times New Roman" w:cs="Times New Roman"/>
          <w:b/>
          <w:color w:val="000000" w:themeColor="text1"/>
          <w:sz w:val="24"/>
          <w:szCs w:val="24"/>
        </w:rPr>
        <w:t xml:space="preserve"> HASTELSAN TEL.SAN.TİC.LTD.ŞTİ (HASTELSAN)</w:t>
      </w:r>
    </w:p>
    <w:p w14:paraId="473815DD" w14:textId="77777777" w:rsidR="00B36389" w:rsidRPr="00387F7C" w:rsidRDefault="00B36389" w:rsidP="00B36389">
      <w:pPr>
        <w:jc w:val="both"/>
        <w:rPr>
          <w:rFonts w:ascii="Times New Roman" w:hAnsi="Times New Roman" w:cs="Times New Roman"/>
          <w:color w:val="000000" w:themeColor="text1"/>
          <w:sz w:val="24"/>
          <w:szCs w:val="24"/>
          <w:shd w:val="clear" w:color="auto" w:fill="FFFFFF"/>
        </w:rPr>
      </w:pPr>
      <w:r w:rsidRPr="00387F7C">
        <w:rPr>
          <w:rFonts w:ascii="Times New Roman" w:hAnsi="Times New Roman" w:cs="Times New Roman"/>
        </w:rPr>
        <w:t xml:space="preserve">OSB Recep </w:t>
      </w:r>
      <w:r>
        <w:rPr>
          <w:rFonts w:ascii="Times New Roman" w:hAnsi="Times New Roman" w:cs="Times New Roman"/>
        </w:rPr>
        <w:t>Tayyip Erdoğan</w:t>
      </w:r>
      <w:r w:rsidRPr="00387F7C">
        <w:rPr>
          <w:rFonts w:ascii="Times New Roman" w:hAnsi="Times New Roman" w:cs="Times New Roman"/>
        </w:rPr>
        <w:t>. Bulv</w:t>
      </w:r>
      <w:r>
        <w:rPr>
          <w:rFonts w:ascii="Times New Roman" w:hAnsi="Times New Roman" w:cs="Times New Roman"/>
        </w:rPr>
        <w:t>arı</w:t>
      </w:r>
      <w:r w:rsidRPr="00387F7C">
        <w:rPr>
          <w:rFonts w:ascii="Times New Roman" w:hAnsi="Times New Roman" w:cs="Times New Roman"/>
        </w:rPr>
        <w:t xml:space="preserve">. 16 Sok. No: 16  68200 Merkez </w:t>
      </w:r>
      <w:r w:rsidRPr="00387F7C">
        <w:rPr>
          <w:rFonts w:ascii="Times New Roman" w:hAnsi="Times New Roman" w:cs="Times New Roman"/>
          <w:color w:val="000000" w:themeColor="text1"/>
          <w:sz w:val="24"/>
          <w:szCs w:val="24"/>
          <w:shd w:val="clear" w:color="auto" w:fill="FFFFFF"/>
        </w:rPr>
        <w:t>Aksaray, TÜRKİYE</w:t>
      </w:r>
    </w:p>
    <w:p w14:paraId="634D9E66" w14:textId="77777777" w:rsidR="00F83F5C" w:rsidRPr="00EA5DCE" w:rsidRDefault="00F83F5C" w:rsidP="002E7F03">
      <w:pPr>
        <w:jc w:val="both"/>
        <w:rPr>
          <w:rFonts w:ascii="Times New Roman" w:hAnsi="Times New Roman" w:cs="Times New Roman"/>
          <w:b/>
          <w:sz w:val="24"/>
          <w:szCs w:val="24"/>
        </w:rPr>
      </w:pPr>
      <w:r w:rsidRPr="00EA5DCE">
        <w:rPr>
          <w:rFonts w:ascii="Times New Roman" w:hAnsi="Times New Roman" w:cs="Times New Roman"/>
          <w:b/>
          <w:sz w:val="24"/>
          <w:szCs w:val="24"/>
        </w:rPr>
        <w:t>1.GİRİŞ</w:t>
      </w:r>
    </w:p>
    <w:p w14:paraId="33C2A90A" w14:textId="77777777" w:rsidR="00F83F5C" w:rsidRPr="00EA5DCE" w:rsidRDefault="00F83F5C" w:rsidP="002E7F03">
      <w:pPr>
        <w:jc w:val="both"/>
        <w:rPr>
          <w:rFonts w:ascii="Times New Roman" w:hAnsi="Times New Roman" w:cs="Times New Roman"/>
          <w:b/>
          <w:sz w:val="24"/>
          <w:szCs w:val="24"/>
        </w:rPr>
      </w:pPr>
      <w:r w:rsidRPr="00EA5DCE">
        <w:rPr>
          <w:rFonts w:ascii="Times New Roman" w:hAnsi="Times New Roman" w:cs="Times New Roman"/>
          <w:b/>
          <w:sz w:val="24"/>
          <w:szCs w:val="24"/>
        </w:rPr>
        <w:t xml:space="preserve"> Amaç</w:t>
      </w:r>
    </w:p>
    <w:p w14:paraId="4DDBB362" w14:textId="7B23546A" w:rsidR="00F83F5C" w:rsidRPr="00EA5DCE" w:rsidRDefault="00F83F5C"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t xml:space="preserve">Kişisel Verileri Saklama ve İmha Politikası (“Politika”), </w:t>
      </w:r>
      <w:r w:rsidR="00B36389">
        <w:rPr>
          <w:rFonts w:ascii="Times New Roman" w:hAnsi="Times New Roman" w:cs="Times New Roman"/>
          <w:b/>
          <w:sz w:val="24"/>
          <w:szCs w:val="24"/>
          <w:shd w:val="clear" w:color="auto" w:fill="FFFFFF"/>
        </w:rPr>
        <w:t xml:space="preserve">HASTELSAN </w:t>
      </w:r>
      <w:r w:rsidR="00884C2A" w:rsidRPr="00884C2A">
        <w:rPr>
          <w:rFonts w:ascii="Times New Roman" w:hAnsi="Times New Roman" w:cs="Times New Roman"/>
          <w:b/>
          <w:sz w:val="24"/>
          <w:szCs w:val="24"/>
          <w:shd w:val="clear" w:color="auto" w:fill="FFFFFF"/>
        </w:rPr>
        <w:t xml:space="preserve"> SAĞLIK HİZMETLERİ MEDİKAL EĞİTİM TURİZM A.Ş.</w:t>
      </w:r>
      <w:r w:rsidRPr="00EA5DCE">
        <w:rPr>
          <w:rFonts w:ascii="Times New Roman" w:hAnsi="Times New Roman" w:cs="Times New Roman"/>
          <w:sz w:val="24"/>
          <w:szCs w:val="24"/>
        </w:rPr>
        <w:t xml:space="preserve"> tarafından gerçekleştirilmekte olan saklama ve imha faaliyetlerine ilişkin iş ve işlemler konusunda usul ve esasları belirleme</w:t>
      </w:r>
      <w:r w:rsidR="00C01BDA">
        <w:rPr>
          <w:rFonts w:ascii="Times New Roman" w:hAnsi="Times New Roman" w:cs="Times New Roman"/>
          <w:sz w:val="24"/>
          <w:szCs w:val="24"/>
        </w:rPr>
        <w:t xml:space="preserve">k amacıyla hazırlanmıştır.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w:t>
      </w:r>
      <w:r w:rsidRPr="00EA5DCE">
        <w:rPr>
          <w:rFonts w:ascii="Times New Roman" w:hAnsi="Times New Roman" w:cs="Times New Roman"/>
          <w:sz w:val="24"/>
          <w:szCs w:val="24"/>
          <w:shd w:val="clear" w:color="auto" w:fill="FFFFFF"/>
        </w:rPr>
        <w:t xml:space="preserve">6698 sayılı Kişisel Verilerin Korunması Kanunu (“KVKK”) </w:t>
      </w:r>
      <w:r w:rsidR="00C01BDA">
        <w:rPr>
          <w:rFonts w:ascii="Times New Roman" w:hAnsi="Times New Roman" w:cs="Times New Roman"/>
          <w:sz w:val="24"/>
          <w:szCs w:val="24"/>
        </w:rPr>
        <w:t xml:space="preserve">doğrultusunda;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çalışanları, çalışan adayları, hizmet sağlayıcıları, ziyaretçiler, iş ortakları, müşteriler ve diğer üçüncü kişilere ait kişisel verilerin T.C. Anayasası, uluslararası sözleşmeler, 6698 sayılı Kişisel Verilerin Korunması Kanunu (“KVKK”) ve diğer ilgili mevzuata uygun olarak işlenmesini ve ilgili kişilerin haklarını etkin bir şekilde kullanmasının sağlanmasını öncelik olarak belirlemiştir. Kişisel verilerin saklanması ve imhası</w:t>
      </w:r>
      <w:r w:rsidR="00C01BDA">
        <w:rPr>
          <w:rFonts w:ascii="Times New Roman" w:hAnsi="Times New Roman" w:cs="Times New Roman"/>
          <w:sz w:val="24"/>
          <w:szCs w:val="24"/>
        </w:rPr>
        <w:t xml:space="preserve">na ilişkin iş ve işlemler,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tarafından bu doğrultuda hazırlanmış olan Politikaya uygun olarak gerçekleştirilir.</w:t>
      </w:r>
    </w:p>
    <w:p w14:paraId="007D8CC6" w14:textId="77777777" w:rsidR="00F83F5C" w:rsidRPr="00EA5DCE" w:rsidRDefault="00F83F5C" w:rsidP="002E7F03">
      <w:pPr>
        <w:jc w:val="both"/>
        <w:rPr>
          <w:rFonts w:ascii="Times New Roman" w:hAnsi="Times New Roman" w:cs="Times New Roman"/>
          <w:b/>
          <w:sz w:val="24"/>
          <w:szCs w:val="24"/>
        </w:rPr>
      </w:pPr>
      <w:r w:rsidRPr="00EA5DCE">
        <w:rPr>
          <w:rFonts w:ascii="Times New Roman" w:hAnsi="Times New Roman" w:cs="Times New Roman"/>
          <w:b/>
          <w:sz w:val="24"/>
          <w:szCs w:val="24"/>
        </w:rPr>
        <w:t xml:space="preserve">Kapsam </w:t>
      </w:r>
    </w:p>
    <w:p w14:paraId="6B8E370F" w14:textId="17F185A4" w:rsidR="00F83F5C" w:rsidRPr="00EA5DCE" w:rsidRDefault="00B36389" w:rsidP="002E7F03">
      <w:pPr>
        <w:ind w:firstLine="708"/>
        <w:jc w:val="both"/>
        <w:rPr>
          <w:rFonts w:ascii="Times New Roman" w:hAnsi="Times New Roman" w:cs="Times New Roman"/>
          <w:sz w:val="24"/>
          <w:szCs w:val="24"/>
        </w:rPr>
      </w:pPr>
      <w:r>
        <w:rPr>
          <w:rFonts w:ascii="Times New Roman" w:hAnsi="Times New Roman" w:cs="Times New Roman"/>
          <w:sz w:val="24"/>
          <w:szCs w:val="24"/>
        </w:rPr>
        <w:t xml:space="preserve">HASTELSAN </w:t>
      </w:r>
      <w:r w:rsidR="00F83F5C" w:rsidRPr="00EA5DCE">
        <w:rPr>
          <w:rFonts w:ascii="Times New Roman" w:hAnsi="Times New Roman" w:cs="Times New Roman"/>
          <w:sz w:val="24"/>
          <w:szCs w:val="24"/>
        </w:rPr>
        <w:t xml:space="preserve"> çalışanları, çalışan adayları, hizmet sağlayıcıları, ziyaretçiler, iş ortakları, müşteriler ve diğer üçüncü kişilere ait kişisel veriler b</w:t>
      </w:r>
      <w:r w:rsidR="00C01BDA">
        <w:rPr>
          <w:rFonts w:ascii="Times New Roman" w:hAnsi="Times New Roman" w:cs="Times New Roman"/>
          <w:sz w:val="24"/>
          <w:szCs w:val="24"/>
        </w:rPr>
        <w:t xml:space="preserve">u Politika kapsamında olup </w:t>
      </w:r>
      <w:r>
        <w:rPr>
          <w:rFonts w:ascii="Times New Roman" w:hAnsi="Times New Roman" w:cs="Times New Roman"/>
          <w:sz w:val="24"/>
          <w:szCs w:val="24"/>
        </w:rPr>
        <w:t xml:space="preserve">HASTELSAN </w:t>
      </w:r>
      <w:r w:rsidR="00C01BDA">
        <w:rPr>
          <w:rFonts w:ascii="Times New Roman" w:hAnsi="Times New Roman" w:cs="Times New Roman"/>
          <w:sz w:val="24"/>
          <w:szCs w:val="24"/>
        </w:rPr>
        <w:t xml:space="preserve">’ün sahip olduğu ya da </w:t>
      </w:r>
      <w:r>
        <w:rPr>
          <w:rFonts w:ascii="Times New Roman" w:hAnsi="Times New Roman" w:cs="Times New Roman"/>
          <w:sz w:val="24"/>
          <w:szCs w:val="24"/>
        </w:rPr>
        <w:t xml:space="preserve">HASTELSAN </w:t>
      </w:r>
      <w:r w:rsidR="00F83F5C" w:rsidRPr="00EA5DCE">
        <w:rPr>
          <w:rFonts w:ascii="Times New Roman" w:hAnsi="Times New Roman" w:cs="Times New Roman"/>
          <w:sz w:val="24"/>
          <w:szCs w:val="24"/>
        </w:rPr>
        <w:t xml:space="preserve"> tarafından </w:t>
      </w:r>
      <w:r w:rsidR="00685AEE" w:rsidRPr="00EA5DCE">
        <w:rPr>
          <w:rFonts w:ascii="Times New Roman" w:hAnsi="Times New Roman" w:cs="Times New Roman"/>
          <w:sz w:val="24"/>
          <w:szCs w:val="24"/>
        </w:rPr>
        <w:t>işlenen</w:t>
      </w:r>
      <w:r w:rsidR="00F83F5C" w:rsidRPr="00EA5DCE">
        <w:rPr>
          <w:rFonts w:ascii="Times New Roman" w:hAnsi="Times New Roman" w:cs="Times New Roman"/>
          <w:sz w:val="24"/>
          <w:szCs w:val="24"/>
        </w:rPr>
        <w:t xml:space="preserve"> kişisel verilerin işlendiği tüm kayıt ortamları ve kişisel veri işlenmesine yönelik faaliyetlerde bu Politika uygulanır.</w:t>
      </w:r>
    </w:p>
    <w:p w14:paraId="49E31DF4"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Tanımlar</w:t>
      </w:r>
    </w:p>
    <w:p w14:paraId="2901076A"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Açık Rıza:</w:t>
      </w:r>
      <w:r w:rsidRPr="00EA5DCE">
        <w:rPr>
          <w:rFonts w:ascii="Times New Roman" w:eastAsia="Times New Roman" w:hAnsi="Times New Roman" w:cs="Times New Roman"/>
          <w:color w:val="333333"/>
          <w:sz w:val="24"/>
          <w:szCs w:val="24"/>
          <w:lang w:eastAsia="tr-TR"/>
        </w:rPr>
        <w:t> Belirli bir konuya ilişkin, bilgilendirilmeye dayanan ve özgür iradeyle açıklanan rıza.</w:t>
      </w:r>
    </w:p>
    <w:p w14:paraId="278624F5"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İlgili Kullanıcı:</w:t>
      </w:r>
      <w:r w:rsidRPr="00EA5DCE">
        <w:rPr>
          <w:rFonts w:ascii="Times New Roman" w:eastAsia="Times New Roman" w:hAnsi="Times New Roman" w:cs="Times New Roman"/>
          <w:color w:val="333333"/>
          <w:sz w:val="24"/>
          <w:szCs w:val="24"/>
          <w:lang w:eastAsia="tr-TR"/>
        </w:rPr>
        <w:t> Verilerin teknik olarak depolanması, korunması ve yedeklenmesinden sorumlu olan kişi ya da birim hariç olmak üzere veri sorumlusu organizasyonu içerisinde veya veri sorumlusundan aldığı yetki ve talimat doğrultusunda kişisel verileri işleyen kişilerdir.</w:t>
      </w:r>
    </w:p>
    <w:p w14:paraId="60448E5D"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İmha:</w:t>
      </w:r>
      <w:r w:rsidRPr="00EA5DCE">
        <w:rPr>
          <w:rFonts w:ascii="Times New Roman" w:eastAsia="Times New Roman" w:hAnsi="Times New Roman" w:cs="Times New Roman"/>
          <w:color w:val="333333"/>
          <w:sz w:val="24"/>
          <w:szCs w:val="24"/>
          <w:lang w:eastAsia="tr-TR"/>
        </w:rPr>
        <w:t> Kişisel verilerin silinmesi, yok edilmesi veya anonim hale getirilmesi.</w:t>
      </w:r>
    </w:p>
    <w:p w14:paraId="41166AF0"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Kayıt Ortamı:</w:t>
      </w:r>
      <w:r w:rsidRPr="00EA5DCE">
        <w:rPr>
          <w:rFonts w:ascii="Times New Roman" w:eastAsia="Times New Roman" w:hAnsi="Times New Roman" w:cs="Times New Roman"/>
          <w:color w:val="333333"/>
          <w:sz w:val="24"/>
          <w:szCs w:val="24"/>
          <w:lang w:eastAsia="tr-TR"/>
        </w:rPr>
        <w:t> Tamamen veya kısmen otomatik olan ya da herhangi bir veri kayıt sisteminin parçası olmak kaydıyla otomatik olmayan yollarla işlenen kişisel verilerin bulunduğu her türlü ortam.</w:t>
      </w:r>
    </w:p>
    <w:p w14:paraId="14115B46"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Kişisel Veri:</w:t>
      </w:r>
      <w:r w:rsidRPr="00EA5DCE">
        <w:rPr>
          <w:rFonts w:ascii="Times New Roman" w:eastAsia="Times New Roman" w:hAnsi="Times New Roman" w:cs="Times New Roman"/>
          <w:color w:val="333333"/>
          <w:sz w:val="24"/>
          <w:szCs w:val="24"/>
          <w:lang w:eastAsia="tr-TR"/>
        </w:rPr>
        <w:t> Kimliği belirli veya belirlenebilir gerçek kişiye ilişkin her türlü bilgi.</w:t>
      </w:r>
    </w:p>
    <w:p w14:paraId="78E736FC"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Kişisel Verilerin İşlenmesi:</w:t>
      </w:r>
      <w:r w:rsidRPr="00EA5DCE">
        <w:rPr>
          <w:rFonts w:ascii="Times New Roman" w:eastAsia="Times New Roman" w:hAnsi="Times New Roman" w:cs="Times New Roman"/>
          <w:color w:val="333333"/>
          <w:sz w:val="24"/>
          <w:szCs w:val="24"/>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59356857"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Kişisel Verilerin Anonim Hale Getirilmesi:</w:t>
      </w:r>
      <w:r w:rsidRPr="00EA5DCE">
        <w:rPr>
          <w:rFonts w:ascii="Times New Roman" w:eastAsia="Times New Roman" w:hAnsi="Times New Roman" w:cs="Times New Roman"/>
          <w:color w:val="333333"/>
          <w:sz w:val="24"/>
          <w:szCs w:val="24"/>
          <w:lang w:eastAsia="tr-TR"/>
        </w:rPr>
        <w:t> Kişisel verilerin, başka verilerle eşleştirilerek dahi hiçbir surette kimliği belirli veya belirlenebilir bir gerçek kişiyle ilişkilendirilemeyecek hâle getirilmesi.</w:t>
      </w:r>
    </w:p>
    <w:p w14:paraId="70F0C91D"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lastRenderedPageBreak/>
        <w:t>Kişisel Verilerin Silinmesi:</w:t>
      </w:r>
      <w:r w:rsidRPr="00EA5DCE">
        <w:rPr>
          <w:rFonts w:ascii="Times New Roman" w:eastAsia="Times New Roman" w:hAnsi="Times New Roman" w:cs="Times New Roman"/>
          <w:color w:val="333333"/>
          <w:sz w:val="24"/>
          <w:szCs w:val="24"/>
          <w:lang w:eastAsia="tr-TR"/>
        </w:rPr>
        <w:t> Kişisel verilerin silinmesi; kişisel verilerin İlgili Kullanıcılar için hiçbir şekilde erişilemez ve tekrar kullanılamaz hale getirilmesi.</w:t>
      </w:r>
    </w:p>
    <w:p w14:paraId="606052DF"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Kişisel Verilerin Yok Edilmesi:</w:t>
      </w:r>
      <w:r w:rsidRPr="00EA5DCE">
        <w:rPr>
          <w:rFonts w:ascii="Times New Roman" w:eastAsia="Times New Roman" w:hAnsi="Times New Roman" w:cs="Times New Roman"/>
          <w:color w:val="333333"/>
          <w:sz w:val="24"/>
          <w:szCs w:val="24"/>
          <w:lang w:eastAsia="tr-TR"/>
        </w:rPr>
        <w:t> Kişisel verilerin hiç kimse tarafından hiçbir şekilde erişilemez, geri getirilemez ve tekrar kullanılamaz hale getirilmesi işlemi.</w:t>
      </w:r>
    </w:p>
    <w:p w14:paraId="6A58203B"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Kurul:</w:t>
      </w:r>
      <w:r w:rsidRPr="00EA5DCE">
        <w:rPr>
          <w:rFonts w:ascii="Times New Roman" w:eastAsia="Times New Roman" w:hAnsi="Times New Roman" w:cs="Times New Roman"/>
          <w:color w:val="333333"/>
          <w:sz w:val="24"/>
          <w:szCs w:val="24"/>
          <w:lang w:eastAsia="tr-TR"/>
        </w:rPr>
        <w:t>Kişisel Verileri Koruma Kurulu.</w:t>
      </w:r>
    </w:p>
    <w:p w14:paraId="51D974DD"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Periyodik İmha:</w:t>
      </w:r>
      <w:r w:rsidRPr="00EA5DCE">
        <w:rPr>
          <w:rFonts w:ascii="Times New Roman" w:eastAsia="Times New Roman" w:hAnsi="Times New Roman" w:cs="Times New Roman"/>
          <w:color w:val="333333"/>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14:paraId="1E651EAD" w14:textId="77777777" w:rsidR="00F83F5C" w:rsidRPr="00EA5DCE" w:rsidRDefault="00F83F5C"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b/>
          <w:bCs/>
          <w:color w:val="333333"/>
          <w:sz w:val="24"/>
          <w:szCs w:val="24"/>
          <w:lang w:eastAsia="tr-TR"/>
        </w:rPr>
        <w:t>Veri Sahibi/İlgili Kişi:</w:t>
      </w:r>
      <w:r w:rsidRPr="00EA5DCE">
        <w:rPr>
          <w:rFonts w:ascii="Times New Roman" w:eastAsia="Times New Roman" w:hAnsi="Times New Roman" w:cs="Times New Roman"/>
          <w:color w:val="333333"/>
          <w:sz w:val="24"/>
          <w:szCs w:val="24"/>
          <w:lang w:eastAsia="tr-TR"/>
        </w:rPr>
        <w:t> Kişisel verisi işlenen gerçek kişi.</w:t>
      </w:r>
    </w:p>
    <w:p w14:paraId="285684E7" w14:textId="77777777" w:rsidR="00CA5F5D" w:rsidRPr="00EA5DCE" w:rsidRDefault="00CA5F5D" w:rsidP="002E7F03">
      <w:pPr>
        <w:jc w:val="both"/>
        <w:rPr>
          <w:rFonts w:ascii="Times New Roman" w:hAnsi="Times New Roman" w:cs="Times New Roman"/>
          <w:b/>
          <w:sz w:val="24"/>
          <w:szCs w:val="24"/>
        </w:rPr>
      </w:pPr>
    </w:p>
    <w:p w14:paraId="1A355249" w14:textId="77777777" w:rsidR="00CA5F5D" w:rsidRPr="00EA5DCE" w:rsidRDefault="00685AEE" w:rsidP="002E7F03">
      <w:pPr>
        <w:jc w:val="both"/>
        <w:rPr>
          <w:rFonts w:ascii="Times New Roman" w:hAnsi="Times New Roman" w:cs="Times New Roman"/>
          <w:b/>
          <w:sz w:val="24"/>
          <w:szCs w:val="24"/>
        </w:rPr>
      </w:pPr>
      <w:r w:rsidRPr="00EA5DCE">
        <w:rPr>
          <w:rFonts w:ascii="Times New Roman" w:hAnsi="Times New Roman" w:cs="Times New Roman"/>
          <w:b/>
          <w:sz w:val="24"/>
          <w:szCs w:val="24"/>
        </w:rPr>
        <w:t>2.</w:t>
      </w:r>
      <w:r w:rsidR="00CA5F5D" w:rsidRPr="00EA5DCE">
        <w:rPr>
          <w:rFonts w:ascii="Times New Roman" w:hAnsi="Times New Roman" w:cs="Times New Roman"/>
          <w:b/>
          <w:sz w:val="24"/>
          <w:szCs w:val="24"/>
        </w:rPr>
        <w:t>SORUMLULUK VE GÖREV DAĞILIMLARI</w:t>
      </w:r>
    </w:p>
    <w:p w14:paraId="0AA26F1F" w14:textId="24F71437" w:rsidR="00CA5F5D" w:rsidRPr="00EA5DCE" w:rsidRDefault="00B36389" w:rsidP="002E7F03">
      <w:pPr>
        <w:jc w:val="both"/>
        <w:rPr>
          <w:rFonts w:ascii="Times New Roman" w:hAnsi="Times New Roman" w:cs="Times New Roman"/>
          <w:color w:val="FF0000"/>
          <w:sz w:val="24"/>
          <w:szCs w:val="24"/>
        </w:rPr>
      </w:pPr>
      <w:r>
        <w:rPr>
          <w:rFonts w:ascii="Times New Roman" w:hAnsi="Times New Roman" w:cs="Times New Roman"/>
          <w:sz w:val="24"/>
          <w:szCs w:val="24"/>
        </w:rPr>
        <w:t>HASTELSAN</w:t>
      </w:r>
      <w:r w:rsidR="00CA5F5D" w:rsidRPr="00EA5DCE">
        <w:rPr>
          <w:rFonts w:ascii="Times New Roman" w:hAnsi="Times New Roman" w:cs="Times New Roman"/>
          <w:sz w:val="24"/>
          <w:szCs w:val="24"/>
        </w:rPr>
        <w:t xml:space="preserve"> bünyesinde görev alan tüm personel Kişisel Verilerin Korunması Kanunu kapsamında gerekli tüm idari ve teknik tedbiri alınması esnasında ve politikanın belirlenmesi, uygulanması, yönetilmesi ve denetlenmesi esnasında </w:t>
      </w:r>
      <w:r w:rsidR="00CA5F5D" w:rsidRPr="00EA5DCE">
        <w:rPr>
          <w:rFonts w:ascii="Times New Roman" w:hAnsi="Times New Roman" w:cs="Times New Roman"/>
          <w:color w:val="FF0000"/>
          <w:sz w:val="24"/>
          <w:szCs w:val="24"/>
        </w:rPr>
        <w:t xml:space="preserve">Yönetim Kurulu tarafından belirlenen iç yönerge uyarınca </w:t>
      </w:r>
      <w:r w:rsidR="00DA7F93" w:rsidRPr="00EA5DCE">
        <w:rPr>
          <w:rFonts w:ascii="Times New Roman" w:hAnsi="Times New Roman" w:cs="Times New Roman"/>
          <w:color w:val="FF0000"/>
          <w:sz w:val="24"/>
          <w:szCs w:val="24"/>
        </w:rPr>
        <w:t xml:space="preserve">belirlenen </w:t>
      </w:r>
      <w:r w:rsidR="00DA7F93" w:rsidRPr="00EA5DCE">
        <w:rPr>
          <w:rStyle w:val="Gl"/>
          <w:rFonts w:ascii="Times New Roman" w:hAnsi="Times New Roman" w:cs="Times New Roman"/>
          <w:color w:val="333333"/>
          <w:sz w:val="24"/>
          <w:szCs w:val="24"/>
          <w:shd w:val="clear" w:color="auto" w:fill="FFFFFF"/>
        </w:rPr>
        <w:t xml:space="preserve">Kişisel Verileri Koruma Komitesinde </w:t>
      </w:r>
      <w:r w:rsidR="00CA5F5D" w:rsidRPr="00EA5DCE">
        <w:rPr>
          <w:rFonts w:ascii="Times New Roman" w:hAnsi="Times New Roman" w:cs="Times New Roman"/>
          <w:color w:val="FF0000"/>
          <w:sz w:val="24"/>
          <w:szCs w:val="24"/>
        </w:rPr>
        <w:t>görevli kılınan personele aktif destek vermektedir.</w:t>
      </w:r>
    </w:p>
    <w:tbl>
      <w:tblPr>
        <w:tblStyle w:val="TabloKlavuzu"/>
        <w:tblW w:w="0" w:type="auto"/>
        <w:tblLook w:val="04A0" w:firstRow="1" w:lastRow="0" w:firstColumn="1" w:lastColumn="0" w:noHBand="0" w:noVBand="1"/>
      </w:tblPr>
      <w:tblGrid>
        <w:gridCol w:w="3021"/>
        <w:gridCol w:w="2928"/>
        <w:gridCol w:w="2928"/>
      </w:tblGrid>
      <w:tr w:rsidR="00D4751D" w:rsidRPr="00EA5DCE" w14:paraId="33FE536B" w14:textId="77777777" w:rsidTr="0065037F">
        <w:tc>
          <w:tcPr>
            <w:tcW w:w="3021" w:type="dxa"/>
          </w:tcPr>
          <w:p w14:paraId="148DBF5F" w14:textId="77777777" w:rsidR="00D4751D" w:rsidRPr="00EA5DCE" w:rsidRDefault="00D4751D" w:rsidP="002E7F03">
            <w:pPr>
              <w:jc w:val="both"/>
              <w:rPr>
                <w:rFonts w:ascii="Times New Roman" w:hAnsi="Times New Roman" w:cs="Times New Roman"/>
                <w:b/>
                <w:color w:val="FF0000"/>
                <w:sz w:val="24"/>
                <w:szCs w:val="24"/>
              </w:rPr>
            </w:pPr>
            <w:r w:rsidRPr="00EA5DCE">
              <w:rPr>
                <w:rFonts w:ascii="Times New Roman" w:hAnsi="Times New Roman" w:cs="Times New Roman"/>
                <w:b/>
                <w:color w:val="FF0000"/>
                <w:sz w:val="24"/>
                <w:szCs w:val="24"/>
              </w:rPr>
              <w:t>Ünvan</w:t>
            </w:r>
          </w:p>
        </w:tc>
        <w:tc>
          <w:tcPr>
            <w:tcW w:w="2928" w:type="dxa"/>
          </w:tcPr>
          <w:p w14:paraId="1CF36173" w14:textId="77777777" w:rsidR="00D4751D" w:rsidRPr="00EA5DCE" w:rsidRDefault="00D4751D" w:rsidP="002E7F03">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Birim</w:t>
            </w:r>
          </w:p>
        </w:tc>
        <w:tc>
          <w:tcPr>
            <w:tcW w:w="2928" w:type="dxa"/>
          </w:tcPr>
          <w:p w14:paraId="3FEE4C9F" w14:textId="77777777" w:rsidR="00D4751D" w:rsidRPr="00EA5DCE" w:rsidRDefault="00D4751D" w:rsidP="002E7F03">
            <w:pPr>
              <w:jc w:val="both"/>
              <w:rPr>
                <w:rFonts w:ascii="Times New Roman" w:hAnsi="Times New Roman" w:cs="Times New Roman"/>
                <w:b/>
                <w:color w:val="FF0000"/>
                <w:sz w:val="24"/>
                <w:szCs w:val="24"/>
              </w:rPr>
            </w:pPr>
            <w:r w:rsidRPr="00EA5DCE">
              <w:rPr>
                <w:rFonts w:ascii="Times New Roman" w:hAnsi="Times New Roman" w:cs="Times New Roman"/>
                <w:b/>
                <w:color w:val="FF0000"/>
                <w:sz w:val="24"/>
                <w:szCs w:val="24"/>
              </w:rPr>
              <w:t>GÖREV</w:t>
            </w:r>
          </w:p>
        </w:tc>
      </w:tr>
      <w:tr w:rsidR="00D4751D" w:rsidRPr="00EA5DCE" w14:paraId="6AD36D51" w14:textId="77777777" w:rsidTr="0065037F">
        <w:tc>
          <w:tcPr>
            <w:tcW w:w="3021" w:type="dxa"/>
          </w:tcPr>
          <w:p w14:paraId="3ED2F9AD" w14:textId="77777777" w:rsidR="00D4751D" w:rsidRPr="00B36389" w:rsidRDefault="00D4751D" w:rsidP="002E7F03">
            <w:pPr>
              <w:jc w:val="both"/>
              <w:rPr>
                <w:rFonts w:ascii="Times New Roman" w:hAnsi="Times New Roman" w:cs="Times New Roman"/>
                <w:b/>
                <w:sz w:val="24"/>
                <w:szCs w:val="24"/>
              </w:rPr>
            </w:pPr>
            <w:r w:rsidRPr="00B36389">
              <w:rPr>
                <w:rFonts w:ascii="Times New Roman" w:hAnsi="Times New Roman" w:cs="Times New Roman"/>
                <w:b/>
                <w:sz w:val="24"/>
                <w:szCs w:val="24"/>
              </w:rPr>
              <w:t>Yönetim kurulu başkanı, genel müdür</w:t>
            </w:r>
          </w:p>
        </w:tc>
        <w:tc>
          <w:tcPr>
            <w:tcW w:w="2928" w:type="dxa"/>
          </w:tcPr>
          <w:p w14:paraId="3EC13877" w14:textId="77777777" w:rsidR="00D4751D" w:rsidRPr="00B36389" w:rsidRDefault="00D4751D" w:rsidP="002E7F03">
            <w:pPr>
              <w:pStyle w:val="Default"/>
              <w:jc w:val="both"/>
              <w:rPr>
                <w:color w:val="auto"/>
              </w:rPr>
            </w:pPr>
          </w:p>
        </w:tc>
        <w:tc>
          <w:tcPr>
            <w:tcW w:w="2928" w:type="dxa"/>
          </w:tcPr>
          <w:p w14:paraId="15A0062C" w14:textId="77777777" w:rsidR="00D4751D" w:rsidRPr="00B36389" w:rsidRDefault="00D4751D" w:rsidP="002E7F03">
            <w:pPr>
              <w:pStyle w:val="Default"/>
              <w:jc w:val="both"/>
              <w:rPr>
                <w:color w:val="auto"/>
              </w:rPr>
            </w:pPr>
            <w:r w:rsidRPr="00B36389">
              <w:rPr>
                <w:color w:val="auto"/>
              </w:rPr>
              <w:t xml:space="preserve">Çalışanların politikaya uygun hareket etmesinden sorumludur. </w:t>
            </w:r>
          </w:p>
          <w:p w14:paraId="371990C4" w14:textId="77777777" w:rsidR="00D4751D" w:rsidRPr="00B36389" w:rsidRDefault="00D4751D" w:rsidP="002E7F03">
            <w:pPr>
              <w:jc w:val="both"/>
              <w:rPr>
                <w:rFonts w:ascii="Times New Roman" w:hAnsi="Times New Roman" w:cs="Times New Roman"/>
                <w:b/>
                <w:sz w:val="24"/>
                <w:szCs w:val="24"/>
              </w:rPr>
            </w:pPr>
          </w:p>
        </w:tc>
      </w:tr>
      <w:tr w:rsidR="00D4751D" w:rsidRPr="00EA5DCE" w14:paraId="6888F48B" w14:textId="77777777" w:rsidTr="0065037F">
        <w:tc>
          <w:tcPr>
            <w:tcW w:w="3021" w:type="dxa"/>
          </w:tcPr>
          <w:p w14:paraId="4C15AC85" w14:textId="77777777" w:rsidR="00D4751D" w:rsidRPr="00B36389" w:rsidRDefault="00D4751D" w:rsidP="002E7F03">
            <w:pPr>
              <w:jc w:val="both"/>
              <w:rPr>
                <w:rFonts w:ascii="Times New Roman" w:hAnsi="Times New Roman" w:cs="Times New Roman"/>
                <w:b/>
                <w:sz w:val="24"/>
                <w:szCs w:val="24"/>
              </w:rPr>
            </w:pPr>
            <w:r w:rsidRPr="00B36389">
              <w:rPr>
                <w:rFonts w:ascii="Times New Roman" w:hAnsi="Times New Roman" w:cs="Times New Roman"/>
                <w:b/>
                <w:sz w:val="24"/>
                <w:szCs w:val="24"/>
              </w:rPr>
              <w:t>Hukuk Müşaviri</w:t>
            </w:r>
          </w:p>
        </w:tc>
        <w:tc>
          <w:tcPr>
            <w:tcW w:w="2928" w:type="dxa"/>
          </w:tcPr>
          <w:p w14:paraId="768839F6" w14:textId="77777777" w:rsidR="00D4751D" w:rsidRPr="00B36389" w:rsidRDefault="00D4751D" w:rsidP="002E7F03">
            <w:pPr>
              <w:pStyle w:val="Default"/>
              <w:jc w:val="both"/>
              <w:rPr>
                <w:color w:val="auto"/>
              </w:rPr>
            </w:pPr>
          </w:p>
        </w:tc>
        <w:tc>
          <w:tcPr>
            <w:tcW w:w="2928" w:type="dxa"/>
          </w:tcPr>
          <w:p w14:paraId="632495CA" w14:textId="77777777" w:rsidR="00D4751D" w:rsidRPr="00B36389" w:rsidRDefault="00D4751D" w:rsidP="002E7F03">
            <w:pPr>
              <w:pStyle w:val="Default"/>
              <w:jc w:val="both"/>
              <w:rPr>
                <w:color w:val="auto"/>
              </w:rPr>
            </w:pPr>
            <w:r w:rsidRPr="00B36389">
              <w:rPr>
                <w:color w:val="auto"/>
              </w:rPr>
              <w:t xml:space="preserve">Politika’nın geliştirilmesi, ilgili ortamlarda yayınlanması ve güncellenmesinden sorumludur. </w:t>
            </w:r>
          </w:p>
          <w:p w14:paraId="0D93574E" w14:textId="77777777" w:rsidR="00D4751D" w:rsidRPr="00B36389" w:rsidRDefault="00D4751D" w:rsidP="002E7F03">
            <w:pPr>
              <w:jc w:val="both"/>
              <w:rPr>
                <w:rFonts w:ascii="Times New Roman" w:hAnsi="Times New Roman" w:cs="Times New Roman"/>
                <w:b/>
                <w:sz w:val="24"/>
                <w:szCs w:val="24"/>
              </w:rPr>
            </w:pPr>
          </w:p>
        </w:tc>
      </w:tr>
      <w:tr w:rsidR="00D4751D" w:rsidRPr="00EA5DCE" w14:paraId="01F6CD64" w14:textId="77777777" w:rsidTr="0065037F">
        <w:tc>
          <w:tcPr>
            <w:tcW w:w="3021" w:type="dxa"/>
          </w:tcPr>
          <w:p w14:paraId="691A74F3" w14:textId="77777777" w:rsidR="00D4751D" w:rsidRPr="00B36389" w:rsidRDefault="00D4751D" w:rsidP="002E7F03">
            <w:pPr>
              <w:jc w:val="both"/>
              <w:rPr>
                <w:rFonts w:ascii="Times New Roman" w:hAnsi="Times New Roman" w:cs="Times New Roman"/>
                <w:b/>
                <w:sz w:val="24"/>
                <w:szCs w:val="24"/>
              </w:rPr>
            </w:pPr>
            <w:r w:rsidRPr="00B36389">
              <w:rPr>
                <w:rFonts w:ascii="Times New Roman" w:hAnsi="Times New Roman" w:cs="Times New Roman"/>
                <w:b/>
                <w:sz w:val="24"/>
                <w:szCs w:val="24"/>
              </w:rPr>
              <w:t>İnsan kaynakları Müdürü, Muhasebe müdürü, Pazarlama müdürü ….</w:t>
            </w:r>
          </w:p>
        </w:tc>
        <w:tc>
          <w:tcPr>
            <w:tcW w:w="2928" w:type="dxa"/>
          </w:tcPr>
          <w:p w14:paraId="3705832B" w14:textId="77777777" w:rsidR="00D4751D" w:rsidRPr="00B36389" w:rsidRDefault="00D4751D" w:rsidP="002E7F03">
            <w:pPr>
              <w:pStyle w:val="Default"/>
              <w:jc w:val="both"/>
              <w:rPr>
                <w:color w:val="auto"/>
              </w:rPr>
            </w:pPr>
          </w:p>
        </w:tc>
        <w:tc>
          <w:tcPr>
            <w:tcW w:w="2928" w:type="dxa"/>
          </w:tcPr>
          <w:p w14:paraId="6985C9E2" w14:textId="77777777" w:rsidR="00D4751D" w:rsidRPr="00B36389" w:rsidRDefault="00D4751D" w:rsidP="002E7F03">
            <w:pPr>
              <w:pStyle w:val="Default"/>
              <w:jc w:val="both"/>
              <w:rPr>
                <w:color w:val="auto"/>
              </w:rPr>
            </w:pPr>
            <w:r w:rsidRPr="00B36389">
              <w:rPr>
                <w:color w:val="auto"/>
              </w:rPr>
              <w:t xml:space="preserve">Görevlerine uygun olarak Politikanın yürütülmesinden ve imhası gereken verilerin imhası için gerekli tetiklemenin yapılmasından sorumludur. </w:t>
            </w:r>
          </w:p>
          <w:p w14:paraId="4C9EC4F5" w14:textId="77777777" w:rsidR="00D4751D" w:rsidRPr="00B36389" w:rsidRDefault="00D4751D" w:rsidP="002E7F03">
            <w:pPr>
              <w:jc w:val="both"/>
              <w:rPr>
                <w:rFonts w:ascii="Times New Roman" w:hAnsi="Times New Roman" w:cs="Times New Roman"/>
                <w:b/>
                <w:sz w:val="24"/>
                <w:szCs w:val="24"/>
              </w:rPr>
            </w:pPr>
          </w:p>
        </w:tc>
      </w:tr>
    </w:tbl>
    <w:p w14:paraId="74321565" w14:textId="77777777" w:rsidR="00CA5F5D" w:rsidRPr="00EA5DCE" w:rsidRDefault="00CA5F5D" w:rsidP="002E7F03">
      <w:pPr>
        <w:jc w:val="both"/>
        <w:rPr>
          <w:rFonts w:ascii="Times New Roman" w:hAnsi="Times New Roman" w:cs="Times New Roman"/>
          <w:b/>
          <w:color w:val="FF0000"/>
          <w:sz w:val="24"/>
          <w:szCs w:val="24"/>
        </w:rPr>
      </w:pPr>
    </w:p>
    <w:p w14:paraId="406BBA01" w14:textId="77777777" w:rsidR="00820570" w:rsidRPr="00EA5DCE" w:rsidRDefault="00EA5DCE" w:rsidP="002E7F03">
      <w:pPr>
        <w:jc w:val="both"/>
        <w:rPr>
          <w:rFonts w:ascii="Times New Roman" w:hAnsi="Times New Roman" w:cs="Times New Roman"/>
          <w:b/>
          <w:sz w:val="24"/>
          <w:szCs w:val="24"/>
        </w:rPr>
      </w:pPr>
      <w:r w:rsidRPr="00EA5DCE">
        <w:rPr>
          <w:rFonts w:ascii="Times New Roman" w:hAnsi="Times New Roman" w:cs="Times New Roman"/>
          <w:b/>
          <w:sz w:val="24"/>
          <w:szCs w:val="24"/>
        </w:rPr>
        <w:t>3.</w:t>
      </w:r>
      <w:r w:rsidR="00820570" w:rsidRPr="00EA5DCE">
        <w:rPr>
          <w:rFonts w:ascii="Times New Roman" w:hAnsi="Times New Roman" w:cs="Times New Roman"/>
          <w:b/>
          <w:sz w:val="24"/>
          <w:szCs w:val="24"/>
        </w:rPr>
        <w:t>KAYIT ORTAMLARI</w:t>
      </w:r>
    </w:p>
    <w:p w14:paraId="7FCBA1EF" w14:textId="4B6E7001" w:rsidR="00820570" w:rsidRPr="00EA5DCE" w:rsidRDefault="00C01BDA" w:rsidP="002E7F03">
      <w:pPr>
        <w:jc w:val="both"/>
        <w:rPr>
          <w:rFonts w:ascii="Times New Roman" w:hAnsi="Times New Roman" w:cs="Times New Roman"/>
          <w:sz w:val="24"/>
          <w:szCs w:val="24"/>
        </w:rPr>
      </w:pPr>
      <w:r>
        <w:rPr>
          <w:rFonts w:ascii="Times New Roman" w:hAnsi="Times New Roman" w:cs="Times New Roman"/>
          <w:sz w:val="24"/>
          <w:szCs w:val="24"/>
        </w:rPr>
        <w:t xml:space="preserve">Kişisel veriler, </w:t>
      </w:r>
      <w:r w:rsidR="00B36389">
        <w:rPr>
          <w:rFonts w:ascii="Times New Roman" w:hAnsi="Times New Roman" w:cs="Times New Roman"/>
          <w:sz w:val="24"/>
          <w:szCs w:val="24"/>
        </w:rPr>
        <w:t xml:space="preserve">HASTELSAN </w:t>
      </w:r>
      <w:r w:rsidR="00820570" w:rsidRPr="00EA5DCE">
        <w:rPr>
          <w:rFonts w:ascii="Times New Roman" w:hAnsi="Times New Roman" w:cs="Times New Roman"/>
          <w:sz w:val="24"/>
          <w:szCs w:val="24"/>
        </w:rPr>
        <w:t xml:space="preserve"> tarafından aşağıda listelenen ortamlarda hukuka uygun olarak güvenli bir şekilde saklanır.</w:t>
      </w:r>
    </w:p>
    <w:tbl>
      <w:tblPr>
        <w:tblStyle w:val="TabloKlavuzu"/>
        <w:tblW w:w="0" w:type="auto"/>
        <w:tblLook w:val="04A0" w:firstRow="1" w:lastRow="0" w:firstColumn="1" w:lastColumn="0" w:noHBand="0" w:noVBand="1"/>
      </w:tblPr>
      <w:tblGrid>
        <w:gridCol w:w="9062"/>
      </w:tblGrid>
      <w:tr w:rsidR="00820570" w:rsidRPr="00EA5DCE" w14:paraId="15535143" w14:textId="77777777" w:rsidTr="00820570">
        <w:tc>
          <w:tcPr>
            <w:tcW w:w="9062" w:type="dxa"/>
          </w:tcPr>
          <w:p w14:paraId="42104B67" w14:textId="77777777" w:rsidR="00820570" w:rsidRPr="00EA5DCE" w:rsidRDefault="00820570" w:rsidP="002E7F03">
            <w:pPr>
              <w:pStyle w:val="Default"/>
              <w:numPr>
                <w:ilvl w:val="0"/>
                <w:numId w:val="4"/>
              </w:numPr>
              <w:jc w:val="both"/>
              <w:rPr>
                <w:color w:val="C00000"/>
              </w:rPr>
            </w:pPr>
            <w:r w:rsidRPr="00EA5DCE">
              <w:rPr>
                <w:color w:val="C00000"/>
              </w:rPr>
              <w:t xml:space="preserve">SUNUCULAR(yedekleme, e-posta, veritabanı, web, dosya paylaşım, vb.) </w:t>
            </w:r>
          </w:p>
          <w:p w14:paraId="062998BF" w14:textId="77777777" w:rsidR="00820570" w:rsidRPr="00EA5DCE" w:rsidRDefault="00820570" w:rsidP="002E7F03">
            <w:pPr>
              <w:pStyle w:val="Default"/>
              <w:numPr>
                <w:ilvl w:val="0"/>
                <w:numId w:val="4"/>
              </w:numPr>
              <w:jc w:val="both"/>
              <w:rPr>
                <w:color w:val="C00000"/>
              </w:rPr>
            </w:pPr>
            <w:r w:rsidRPr="00EA5DCE">
              <w:rPr>
                <w:color w:val="C00000"/>
              </w:rPr>
              <w:t xml:space="preserve">Yazılımlar (ofis yazılımları, VERBİS v.b.) </w:t>
            </w:r>
          </w:p>
          <w:p w14:paraId="04D58133" w14:textId="77777777" w:rsidR="00820570" w:rsidRPr="00EA5DCE" w:rsidRDefault="00820570" w:rsidP="002E7F03">
            <w:pPr>
              <w:pStyle w:val="Default"/>
              <w:numPr>
                <w:ilvl w:val="0"/>
                <w:numId w:val="4"/>
              </w:numPr>
              <w:jc w:val="both"/>
              <w:rPr>
                <w:color w:val="C00000"/>
              </w:rPr>
            </w:pPr>
            <w:r w:rsidRPr="00EA5DCE">
              <w:rPr>
                <w:color w:val="C00000"/>
              </w:rPr>
              <w:t xml:space="preserve">Bilgi güvenliği cihazları (güvenlik duvarı, saldırı tespit ve engelleme, günlük kayıt dosyası, antivirüs vb. ) </w:t>
            </w:r>
          </w:p>
          <w:p w14:paraId="0DCA42A5" w14:textId="77777777" w:rsidR="00820570" w:rsidRPr="00EA5DCE" w:rsidRDefault="00820570" w:rsidP="002E7F03">
            <w:pPr>
              <w:pStyle w:val="Default"/>
              <w:numPr>
                <w:ilvl w:val="0"/>
                <w:numId w:val="4"/>
              </w:numPr>
              <w:jc w:val="both"/>
              <w:rPr>
                <w:color w:val="C00000"/>
              </w:rPr>
            </w:pPr>
            <w:r w:rsidRPr="00EA5DCE">
              <w:rPr>
                <w:color w:val="C00000"/>
              </w:rPr>
              <w:t xml:space="preserve">Kişisel bilgisayarlar (Masaüstü, dizüstü) </w:t>
            </w:r>
          </w:p>
          <w:p w14:paraId="236B6180" w14:textId="77777777" w:rsidR="00820570" w:rsidRPr="00EA5DCE" w:rsidRDefault="00820570" w:rsidP="002E7F03">
            <w:pPr>
              <w:pStyle w:val="Default"/>
              <w:numPr>
                <w:ilvl w:val="0"/>
                <w:numId w:val="4"/>
              </w:numPr>
              <w:jc w:val="both"/>
              <w:rPr>
                <w:color w:val="C00000"/>
              </w:rPr>
            </w:pPr>
            <w:r w:rsidRPr="00EA5DCE">
              <w:rPr>
                <w:color w:val="C00000"/>
              </w:rPr>
              <w:t xml:space="preserve">Mobil cihazlar (telefon, tablet vb.) </w:t>
            </w:r>
          </w:p>
          <w:p w14:paraId="69882FC2" w14:textId="77777777" w:rsidR="00820570" w:rsidRPr="00EA5DCE" w:rsidRDefault="00820570" w:rsidP="002E7F03">
            <w:pPr>
              <w:pStyle w:val="Default"/>
              <w:numPr>
                <w:ilvl w:val="0"/>
                <w:numId w:val="4"/>
              </w:numPr>
              <w:jc w:val="both"/>
              <w:rPr>
                <w:color w:val="C00000"/>
              </w:rPr>
            </w:pPr>
            <w:r w:rsidRPr="00EA5DCE">
              <w:rPr>
                <w:color w:val="C00000"/>
              </w:rPr>
              <w:t xml:space="preserve">Optik diskler (CD, DVD vb.) </w:t>
            </w:r>
          </w:p>
          <w:p w14:paraId="289D1186" w14:textId="77777777" w:rsidR="00820570" w:rsidRPr="00EA5DCE" w:rsidRDefault="00820570" w:rsidP="002E7F03">
            <w:pPr>
              <w:pStyle w:val="Default"/>
              <w:numPr>
                <w:ilvl w:val="0"/>
                <w:numId w:val="4"/>
              </w:numPr>
              <w:jc w:val="both"/>
              <w:rPr>
                <w:color w:val="C00000"/>
              </w:rPr>
            </w:pPr>
            <w:r w:rsidRPr="00EA5DCE">
              <w:rPr>
                <w:color w:val="C00000"/>
              </w:rPr>
              <w:lastRenderedPageBreak/>
              <w:t xml:space="preserve">Çıkartılabilir bellekler (USB, Hafıza Kart vb.) </w:t>
            </w:r>
          </w:p>
          <w:p w14:paraId="2CB618AC" w14:textId="77777777" w:rsidR="00820570" w:rsidRPr="00EA5DCE" w:rsidRDefault="00820570" w:rsidP="002E7F03">
            <w:pPr>
              <w:pStyle w:val="Default"/>
              <w:numPr>
                <w:ilvl w:val="0"/>
                <w:numId w:val="4"/>
              </w:numPr>
              <w:jc w:val="both"/>
              <w:rPr>
                <w:color w:val="C00000"/>
              </w:rPr>
            </w:pPr>
            <w:r w:rsidRPr="00EA5DCE">
              <w:rPr>
                <w:color w:val="C00000"/>
              </w:rPr>
              <w:t xml:space="preserve">Yazıcı, tarayıcı, fotokopi makinesi </w:t>
            </w:r>
          </w:p>
          <w:p w14:paraId="60DD53E7" w14:textId="77777777" w:rsidR="00820570" w:rsidRPr="00EA5DCE" w:rsidRDefault="00820570" w:rsidP="002E7F03">
            <w:pPr>
              <w:pStyle w:val="Default"/>
              <w:numPr>
                <w:ilvl w:val="0"/>
                <w:numId w:val="4"/>
              </w:numPr>
              <w:jc w:val="both"/>
              <w:rPr>
                <w:color w:val="C00000"/>
              </w:rPr>
            </w:pPr>
            <w:r w:rsidRPr="00EA5DCE">
              <w:rPr>
                <w:color w:val="C00000"/>
              </w:rPr>
              <w:t xml:space="preserve">Kağıt </w:t>
            </w:r>
          </w:p>
          <w:p w14:paraId="25E8A175" w14:textId="77777777" w:rsidR="00820570" w:rsidRPr="00EA5DCE" w:rsidRDefault="00820570" w:rsidP="002E7F03">
            <w:pPr>
              <w:pStyle w:val="Default"/>
              <w:numPr>
                <w:ilvl w:val="0"/>
                <w:numId w:val="4"/>
              </w:numPr>
              <w:jc w:val="both"/>
              <w:rPr>
                <w:color w:val="C00000"/>
              </w:rPr>
            </w:pPr>
            <w:r w:rsidRPr="00EA5DCE">
              <w:rPr>
                <w:color w:val="C00000"/>
              </w:rPr>
              <w:t xml:space="preserve">Manuel veri kayıt sistemleri (anket formları, ziyaretçi giriş defteri) </w:t>
            </w:r>
          </w:p>
          <w:p w14:paraId="6886C57E" w14:textId="77777777" w:rsidR="00820570" w:rsidRPr="00EA5DCE" w:rsidRDefault="00820570" w:rsidP="002E7F03">
            <w:pPr>
              <w:pStyle w:val="Default"/>
              <w:numPr>
                <w:ilvl w:val="0"/>
                <w:numId w:val="4"/>
              </w:numPr>
              <w:jc w:val="both"/>
            </w:pPr>
            <w:r w:rsidRPr="00EA5DCE">
              <w:rPr>
                <w:color w:val="C00000"/>
              </w:rPr>
              <w:t xml:space="preserve">Yazılı, basılı, görsel ortamlar </w:t>
            </w:r>
          </w:p>
        </w:tc>
      </w:tr>
    </w:tbl>
    <w:p w14:paraId="38612CB1" w14:textId="77777777" w:rsidR="00820570" w:rsidRPr="00EA5DCE" w:rsidRDefault="00820570" w:rsidP="002E7F03">
      <w:pPr>
        <w:jc w:val="both"/>
        <w:rPr>
          <w:rFonts w:ascii="Times New Roman" w:hAnsi="Times New Roman" w:cs="Times New Roman"/>
          <w:b/>
          <w:sz w:val="24"/>
          <w:szCs w:val="24"/>
        </w:rPr>
      </w:pPr>
    </w:p>
    <w:p w14:paraId="02FC425E" w14:textId="77777777" w:rsidR="00820570" w:rsidRPr="00EA5DCE" w:rsidRDefault="00820570" w:rsidP="002E7F03">
      <w:pPr>
        <w:autoSpaceDE w:val="0"/>
        <w:autoSpaceDN w:val="0"/>
        <w:adjustRightInd w:val="0"/>
        <w:spacing w:after="0" w:line="240" w:lineRule="auto"/>
        <w:jc w:val="both"/>
        <w:rPr>
          <w:rFonts w:ascii="Times New Roman" w:hAnsi="Times New Roman" w:cs="Times New Roman"/>
          <w:b/>
          <w:color w:val="000000"/>
          <w:sz w:val="24"/>
          <w:szCs w:val="24"/>
        </w:rPr>
      </w:pPr>
      <w:r w:rsidRPr="00EA5DCE">
        <w:rPr>
          <w:rFonts w:ascii="Times New Roman" w:hAnsi="Times New Roman" w:cs="Times New Roman"/>
          <w:b/>
          <w:color w:val="000000"/>
          <w:sz w:val="24"/>
          <w:szCs w:val="24"/>
        </w:rPr>
        <w:t xml:space="preserve">4.SAKLAMA VE İMHAYA İLİŞKİN AÇIKLAMALAR </w:t>
      </w:r>
    </w:p>
    <w:p w14:paraId="228ACF3D" w14:textId="0B527691" w:rsidR="00820570" w:rsidRPr="00EA5DCE" w:rsidRDefault="00B36389" w:rsidP="002E7F0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HASTELSAN </w:t>
      </w:r>
      <w:r w:rsidR="00820570" w:rsidRPr="00EA5DCE">
        <w:rPr>
          <w:rFonts w:ascii="Times New Roman" w:hAnsi="Times New Roman" w:cs="Times New Roman"/>
          <w:color w:val="000000"/>
          <w:sz w:val="24"/>
          <w:szCs w:val="24"/>
        </w:rPr>
        <w:t xml:space="preserve">tarafından; çalışanlar, çalışan adayları, ziyaretçiler ve hizmet sağlayıcılar, İş ortakları, müşteriler ve ilişkide bulunulan üçüncü kişilerin, kurumların veya kuruluşların çalışanlarına ait kişisel veriler Kanuna uygun olarak saklanır ve imha edilir. </w:t>
      </w:r>
    </w:p>
    <w:p w14:paraId="423D2EC1" w14:textId="77777777" w:rsidR="00820570" w:rsidRPr="00EA5DCE" w:rsidRDefault="00820570" w:rsidP="002E7F03">
      <w:pPr>
        <w:jc w:val="both"/>
        <w:rPr>
          <w:rFonts w:ascii="Times New Roman" w:hAnsi="Times New Roman" w:cs="Times New Roman"/>
          <w:color w:val="000000"/>
          <w:sz w:val="24"/>
          <w:szCs w:val="24"/>
        </w:rPr>
      </w:pPr>
      <w:r w:rsidRPr="00EA5DCE">
        <w:rPr>
          <w:rFonts w:ascii="Times New Roman" w:hAnsi="Times New Roman" w:cs="Times New Roman"/>
          <w:color w:val="000000"/>
          <w:sz w:val="24"/>
          <w:szCs w:val="24"/>
        </w:rPr>
        <w:t>Bu kapsamda saklama ve imhaya ilişkin detaylı açıklamalara aşağıda sırasıyla yer verilmiştir.</w:t>
      </w:r>
    </w:p>
    <w:p w14:paraId="4037798E" w14:textId="77777777" w:rsidR="00820570" w:rsidRPr="00EA5DCE" w:rsidRDefault="00DA7F93" w:rsidP="002E7F03">
      <w:pPr>
        <w:jc w:val="both"/>
        <w:rPr>
          <w:rFonts w:ascii="Times New Roman" w:hAnsi="Times New Roman" w:cs="Times New Roman"/>
          <w:b/>
          <w:color w:val="000000"/>
          <w:sz w:val="24"/>
          <w:szCs w:val="24"/>
        </w:rPr>
      </w:pPr>
      <w:r w:rsidRPr="00EA5DCE">
        <w:rPr>
          <w:rFonts w:ascii="Times New Roman" w:hAnsi="Times New Roman" w:cs="Times New Roman"/>
          <w:b/>
          <w:sz w:val="24"/>
          <w:szCs w:val="24"/>
        </w:rPr>
        <w:t>Saklamaya İlişkin Açıklamalar</w:t>
      </w:r>
    </w:p>
    <w:p w14:paraId="2B3F1574" w14:textId="3350D25C" w:rsidR="00820570" w:rsidRPr="00EA5DCE" w:rsidRDefault="00B36389" w:rsidP="002E7F03">
      <w:pPr>
        <w:jc w:val="both"/>
        <w:rPr>
          <w:rFonts w:ascii="Times New Roman" w:hAnsi="Times New Roman" w:cs="Times New Roman"/>
          <w:i/>
          <w:iCs/>
          <w:sz w:val="24"/>
          <w:szCs w:val="24"/>
        </w:rPr>
      </w:pPr>
      <w:r>
        <w:rPr>
          <w:rFonts w:ascii="Times New Roman" w:hAnsi="Times New Roman" w:cs="Times New Roman"/>
          <w:sz w:val="24"/>
          <w:szCs w:val="24"/>
        </w:rPr>
        <w:t>HASTELSAN</w:t>
      </w:r>
      <w:r w:rsidR="00685AEE" w:rsidRPr="00EA5DCE">
        <w:rPr>
          <w:rFonts w:ascii="Times New Roman" w:hAnsi="Times New Roman" w:cs="Times New Roman"/>
          <w:sz w:val="24"/>
          <w:szCs w:val="24"/>
        </w:rPr>
        <w:t xml:space="preserve"> tarafından toplanan</w:t>
      </w:r>
      <w:r w:rsidR="00820570" w:rsidRPr="00EA5DCE">
        <w:rPr>
          <w:rFonts w:ascii="Times New Roman" w:hAnsi="Times New Roman" w:cs="Times New Roman"/>
          <w:sz w:val="24"/>
          <w:szCs w:val="24"/>
        </w:rPr>
        <w:t xml:space="preserve"> kişisel veriler, </w:t>
      </w:r>
      <w:r w:rsidR="00820570" w:rsidRPr="00EA5DCE">
        <w:rPr>
          <w:rFonts w:ascii="Times New Roman" w:hAnsi="Times New Roman" w:cs="Times New Roman"/>
          <w:i/>
          <w:iCs/>
          <w:sz w:val="24"/>
          <w:szCs w:val="24"/>
        </w:rPr>
        <w:t>ilgili mevzuatta öngörülen veya işleme amaçlarımıza uygun süre kadar saklanır.</w:t>
      </w:r>
    </w:p>
    <w:p w14:paraId="2E26C6F4" w14:textId="77777777" w:rsidR="00DA7F93" w:rsidRPr="00EA5DCE" w:rsidRDefault="00DA7F93" w:rsidP="002E7F03">
      <w:pPr>
        <w:jc w:val="both"/>
        <w:rPr>
          <w:rFonts w:ascii="Times New Roman" w:hAnsi="Times New Roman" w:cs="Times New Roman"/>
          <w:b/>
          <w:sz w:val="24"/>
          <w:szCs w:val="24"/>
        </w:rPr>
      </w:pPr>
      <w:r w:rsidRPr="00EA5DCE">
        <w:rPr>
          <w:rFonts w:ascii="Times New Roman" w:hAnsi="Times New Roman" w:cs="Times New Roman"/>
          <w:b/>
          <w:sz w:val="24"/>
          <w:szCs w:val="24"/>
        </w:rPr>
        <w:t xml:space="preserve">Saklamayı Gerektiren Hukuki Sebepler </w:t>
      </w:r>
    </w:p>
    <w:p w14:paraId="20AB40E1" w14:textId="3EA2EC5D" w:rsidR="00DA7F93" w:rsidRPr="00EA5DCE" w:rsidRDefault="00B36389" w:rsidP="002E7F03">
      <w:pPr>
        <w:jc w:val="both"/>
        <w:rPr>
          <w:rFonts w:ascii="Times New Roman" w:hAnsi="Times New Roman" w:cs="Times New Roman"/>
          <w:sz w:val="24"/>
          <w:szCs w:val="24"/>
        </w:rPr>
      </w:pPr>
      <w:r>
        <w:rPr>
          <w:rFonts w:ascii="Times New Roman" w:hAnsi="Times New Roman" w:cs="Times New Roman"/>
          <w:sz w:val="24"/>
          <w:szCs w:val="24"/>
        </w:rPr>
        <w:t xml:space="preserve">HASTELSAN </w:t>
      </w:r>
      <w:r w:rsidR="00DA7F93" w:rsidRPr="00EA5DCE">
        <w:rPr>
          <w:rFonts w:ascii="Times New Roman" w:hAnsi="Times New Roman" w:cs="Times New Roman"/>
          <w:sz w:val="24"/>
          <w:szCs w:val="24"/>
        </w:rPr>
        <w:t>faaliyetleri çerçevesinde işlenen kişisel veriler, ilgili mevzuatta öngörülen süre kadar muhafaza edilir. Bu kapsamda kişisel veriler;</w:t>
      </w:r>
    </w:p>
    <w:p w14:paraId="64E4C117" w14:textId="77777777" w:rsidR="00DA7F93" w:rsidRPr="00EA5DCE" w:rsidRDefault="00685AEE" w:rsidP="002E7F03">
      <w:pPr>
        <w:jc w:val="both"/>
        <w:rPr>
          <w:rFonts w:ascii="Times New Roman" w:hAnsi="Times New Roman" w:cs="Times New Roman"/>
          <w:sz w:val="24"/>
          <w:szCs w:val="24"/>
        </w:rPr>
      </w:pPr>
      <w:r w:rsidRPr="00EA5DCE">
        <w:rPr>
          <w:rFonts w:ascii="Times New Roman" w:hAnsi="Times New Roman" w:cs="Times New Roman"/>
          <w:sz w:val="24"/>
          <w:szCs w:val="24"/>
        </w:rPr>
        <w:t>-</w:t>
      </w:r>
      <w:r w:rsidR="00DA7F93" w:rsidRPr="00EA5DCE">
        <w:rPr>
          <w:rFonts w:ascii="Times New Roman" w:hAnsi="Times New Roman" w:cs="Times New Roman"/>
          <w:sz w:val="24"/>
          <w:szCs w:val="24"/>
        </w:rPr>
        <w:t xml:space="preserve"> 6698 sayılı Kişisel Verilerin Korunması Kanunu,</w:t>
      </w:r>
    </w:p>
    <w:p w14:paraId="36D088E4" w14:textId="77777777" w:rsidR="00DA7F93" w:rsidRPr="00EA5DCE" w:rsidRDefault="00685AEE" w:rsidP="002E7F03">
      <w:pPr>
        <w:jc w:val="both"/>
        <w:rPr>
          <w:rFonts w:ascii="Times New Roman" w:hAnsi="Times New Roman" w:cs="Times New Roman"/>
          <w:sz w:val="24"/>
          <w:szCs w:val="24"/>
        </w:rPr>
      </w:pPr>
      <w:r w:rsidRPr="00EA5DCE">
        <w:rPr>
          <w:rFonts w:ascii="Times New Roman" w:hAnsi="Times New Roman" w:cs="Times New Roman"/>
          <w:sz w:val="24"/>
          <w:szCs w:val="24"/>
        </w:rPr>
        <w:t>-</w:t>
      </w:r>
      <w:r w:rsidR="00DA7F93" w:rsidRPr="00EA5DCE">
        <w:rPr>
          <w:rFonts w:ascii="Times New Roman" w:hAnsi="Times New Roman" w:cs="Times New Roman"/>
          <w:sz w:val="24"/>
          <w:szCs w:val="24"/>
        </w:rPr>
        <w:t xml:space="preserve"> 6098 sayılı Türk Borçlar Kanunu,</w:t>
      </w:r>
    </w:p>
    <w:p w14:paraId="79205E21" w14:textId="77777777" w:rsidR="00DA7F93" w:rsidRPr="00EA5DCE" w:rsidRDefault="00685AEE" w:rsidP="002E7F03">
      <w:pPr>
        <w:jc w:val="both"/>
        <w:rPr>
          <w:rFonts w:ascii="Times New Roman" w:hAnsi="Times New Roman" w:cs="Times New Roman"/>
          <w:sz w:val="24"/>
          <w:szCs w:val="24"/>
        </w:rPr>
      </w:pPr>
      <w:r w:rsidRPr="00EA5DCE">
        <w:rPr>
          <w:rFonts w:ascii="Times New Roman" w:hAnsi="Times New Roman" w:cs="Times New Roman"/>
          <w:sz w:val="24"/>
          <w:szCs w:val="24"/>
        </w:rPr>
        <w:t>-</w:t>
      </w:r>
      <w:r w:rsidR="00DA7F93" w:rsidRPr="00EA5DCE">
        <w:rPr>
          <w:rFonts w:ascii="Times New Roman" w:hAnsi="Times New Roman" w:cs="Times New Roman"/>
          <w:sz w:val="24"/>
          <w:szCs w:val="24"/>
        </w:rPr>
        <w:t xml:space="preserve"> 5510 sayılı Sosyal Sigortalar ve Genel Sağlık Sigortası Kanunu,</w:t>
      </w:r>
    </w:p>
    <w:p w14:paraId="69C806E1" w14:textId="77777777" w:rsidR="00DA7F93" w:rsidRPr="00EA5DCE" w:rsidRDefault="00685AEE" w:rsidP="002E7F03">
      <w:pPr>
        <w:jc w:val="both"/>
        <w:rPr>
          <w:rFonts w:ascii="Times New Roman" w:hAnsi="Times New Roman" w:cs="Times New Roman"/>
          <w:sz w:val="24"/>
          <w:szCs w:val="24"/>
        </w:rPr>
      </w:pPr>
      <w:r w:rsidRPr="00EA5DCE">
        <w:rPr>
          <w:rFonts w:ascii="Times New Roman" w:hAnsi="Times New Roman" w:cs="Times New Roman"/>
          <w:sz w:val="24"/>
          <w:szCs w:val="24"/>
        </w:rPr>
        <w:t xml:space="preserve">- </w:t>
      </w:r>
      <w:r w:rsidR="00DA7F93" w:rsidRPr="00EA5DCE">
        <w:rPr>
          <w:rFonts w:ascii="Times New Roman" w:hAnsi="Times New Roman" w:cs="Times New Roman"/>
          <w:sz w:val="24"/>
          <w:szCs w:val="24"/>
        </w:rPr>
        <w:t>5651 sayılı İnternet Ortamında Yapılan Yayınların Düzenlenmesi ve Bu Yayınlar Yoluyla İşlenen Suçlarla Mücadele Edilmesi Hakkında Kanun,</w:t>
      </w:r>
    </w:p>
    <w:p w14:paraId="39BCDF59" w14:textId="77777777" w:rsidR="00DA7F93" w:rsidRPr="00EA5DCE" w:rsidRDefault="00685AEE" w:rsidP="002E7F03">
      <w:pPr>
        <w:jc w:val="both"/>
        <w:rPr>
          <w:rFonts w:ascii="Times New Roman" w:hAnsi="Times New Roman" w:cs="Times New Roman"/>
          <w:sz w:val="24"/>
          <w:szCs w:val="24"/>
        </w:rPr>
      </w:pPr>
      <w:r w:rsidRPr="00EA5DCE">
        <w:rPr>
          <w:rFonts w:ascii="Times New Roman" w:hAnsi="Times New Roman" w:cs="Times New Roman"/>
          <w:sz w:val="24"/>
          <w:szCs w:val="24"/>
        </w:rPr>
        <w:t>-</w:t>
      </w:r>
      <w:r w:rsidR="00DA7F93" w:rsidRPr="00EA5DCE">
        <w:rPr>
          <w:rFonts w:ascii="Times New Roman" w:hAnsi="Times New Roman" w:cs="Times New Roman"/>
          <w:sz w:val="24"/>
          <w:szCs w:val="24"/>
        </w:rPr>
        <w:t xml:space="preserve"> 6331 sayılı İş Sağlığı ve Güvenliği Kanunu, </w:t>
      </w:r>
    </w:p>
    <w:p w14:paraId="1DD12B9B" w14:textId="77777777" w:rsidR="00DA7F93" w:rsidRPr="00EA5DCE" w:rsidRDefault="00685AEE" w:rsidP="002E7F03">
      <w:pPr>
        <w:jc w:val="both"/>
        <w:rPr>
          <w:rFonts w:ascii="Times New Roman" w:hAnsi="Times New Roman" w:cs="Times New Roman"/>
          <w:sz w:val="24"/>
          <w:szCs w:val="24"/>
        </w:rPr>
      </w:pPr>
      <w:r w:rsidRPr="00EA5DCE">
        <w:rPr>
          <w:rFonts w:ascii="Times New Roman" w:hAnsi="Times New Roman" w:cs="Times New Roman"/>
          <w:sz w:val="24"/>
          <w:szCs w:val="24"/>
        </w:rPr>
        <w:t>-</w:t>
      </w:r>
      <w:r w:rsidR="00DA7F93" w:rsidRPr="00EA5DCE">
        <w:rPr>
          <w:rFonts w:ascii="Times New Roman" w:hAnsi="Times New Roman" w:cs="Times New Roman"/>
          <w:sz w:val="24"/>
          <w:szCs w:val="24"/>
        </w:rPr>
        <w:t xml:space="preserve"> 4982 Sayılı Bilgi Edinme Kanunu, </w:t>
      </w:r>
    </w:p>
    <w:p w14:paraId="7C829DB7" w14:textId="77777777" w:rsidR="00DA7F93" w:rsidRPr="00EA5DCE" w:rsidRDefault="00685AEE" w:rsidP="002E7F03">
      <w:pPr>
        <w:jc w:val="both"/>
        <w:rPr>
          <w:rFonts w:ascii="Times New Roman" w:hAnsi="Times New Roman" w:cs="Times New Roman"/>
          <w:sz w:val="24"/>
          <w:szCs w:val="24"/>
        </w:rPr>
      </w:pPr>
      <w:r w:rsidRPr="00EA5DCE">
        <w:rPr>
          <w:rFonts w:ascii="Times New Roman" w:hAnsi="Times New Roman" w:cs="Times New Roman"/>
          <w:sz w:val="24"/>
          <w:szCs w:val="24"/>
        </w:rPr>
        <w:t>-</w:t>
      </w:r>
      <w:r w:rsidR="00DA7F93" w:rsidRPr="00EA5DCE">
        <w:rPr>
          <w:rFonts w:ascii="Times New Roman" w:hAnsi="Times New Roman" w:cs="Times New Roman"/>
          <w:sz w:val="24"/>
          <w:szCs w:val="24"/>
        </w:rPr>
        <w:t xml:space="preserve"> 3071 sayılı Dilekçe Hakkının Kullanılmasına Dair Kanun, </w:t>
      </w:r>
    </w:p>
    <w:p w14:paraId="39E96F77" w14:textId="77777777" w:rsidR="00DA7F93" w:rsidRPr="00EA5DCE" w:rsidRDefault="00685AEE" w:rsidP="002E7F03">
      <w:pPr>
        <w:jc w:val="both"/>
        <w:rPr>
          <w:rFonts w:ascii="Times New Roman" w:hAnsi="Times New Roman" w:cs="Times New Roman"/>
          <w:sz w:val="24"/>
          <w:szCs w:val="24"/>
        </w:rPr>
      </w:pPr>
      <w:r w:rsidRPr="00EA5DCE">
        <w:rPr>
          <w:rFonts w:ascii="Times New Roman" w:hAnsi="Times New Roman" w:cs="Times New Roman"/>
          <w:sz w:val="24"/>
          <w:szCs w:val="24"/>
        </w:rPr>
        <w:t>-</w:t>
      </w:r>
      <w:r w:rsidR="00DA7F93" w:rsidRPr="00EA5DCE">
        <w:rPr>
          <w:rFonts w:ascii="Times New Roman" w:hAnsi="Times New Roman" w:cs="Times New Roman"/>
          <w:sz w:val="24"/>
          <w:szCs w:val="24"/>
        </w:rPr>
        <w:t xml:space="preserve"> 4857 sayılı İş Kanunu,</w:t>
      </w:r>
    </w:p>
    <w:p w14:paraId="4B65F6FB" w14:textId="5C635648" w:rsidR="00DA7F93"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sz w:val="24"/>
          <w:szCs w:val="24"/>
        </w:rPr>
        <w:t xml:space="preserve">ve benzeri mevzuat hükümleri uyarınca öngörülen saklama süreleri boyunca </w:t>
      </w:r>
      <w:r w:rsidR="00685AEE" w:rsidRPr="00EA5DCE">
        <w:rPr>
          <w:rFonts w:ascii="Times New Roman" w:hAnsi="Times New Roman" w:cs="Times New Roman"/>
          <w:sz w:val="24"/>
          <w:szCs w:val="24"/>
        </w:rPr>
        <w:t xml:space="preserve">ayrıca </w:t>
      </w:r>
      <w:r w:rsidR="00B36389">
        <w:rPr>
          <w:rFonts w:ascii="Times New Roman" w:hAnsi="Times New Roman" w:cs="Times New Roman"/>
          <w:sz w:val="24"/>
          <w:szCs w:val="24"/>
        </w:rPr>
        <w:t xml:space="preserve">HASTELSAN </w:t>
      </w:r>
      <w:r w:rsidR="00685AEE" w:rsidRPr="00EA5DCE">
        <w:rPr>
          <w:rFonts w:ascii="Times New Roman" w:hAnsi="Times New Roman" w:cs="Times New Roman"/>
          <w:sz w:val="24"/>
          <w:szCs w:val="24"/>
        </w:rPr>
        <w:t xml:space="preserve">’ün ilgili veriyi toplama ve işleme amaçlarıyla uygun süreler boyunca </w:t>
      </w:r>
      <w:r w:rsidRPr="00EA5DCE">
        <w:rPr>
          <w:rFonts w:ascii="Times New Roman" w:hAnsi="Times New Roman" w:cs="Times New Roman"/>
          <w:sz w:val="24"/>
          <w:szCs w:val="24"/>
        </w:rPr>
        <w:t>saklanmaktadır.</w:t>
      </w:r>
    </w:p>
    <w:p w14:paraId="21C0D15A" w14:textId="77777777" w:rsidR="00DA7F93"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b/>
          <w:sz w:val="24"/>
          <w:szCs w:val="24"/>
        </w:rPr>
        <w:t>Saklamayı Gerektiren İşleme Amaçları</w:t>
      </w:r>
      <w:r w:rsidRPr="00EA5DCE">
        <w:rPr>
          <w:rFonts w:ascii="Times New Roman" w:hAnsi="Times New Roman" w:cs="Times New Roman"/>
          <w:sz w:val="24"/>
          <w:szCs w:val="24"/>
        </w:rPr>
        <w:t xml:space="preserve"> </w:t>
      </w:r>
    </w:p>
    <w:p w14:paraId="7D2C3F2F" w14:textId="759B56CA" w:rsidR="00DA7F93" w:rsidRPr="00EA5DCE" w:rsidRDefault="00B36389" w:rsidP="002E7F03">
      <w:pPr>
        <w:jc w:val="both"/>
        <w:rPr>
          <w:rFonts w:ascii="Times New Roman" w:hAnsi="Times New Roman" w:cs="Times New Roman"/>
          <w:sz w:val="24"/>
          <w:szCs w:val="24"/>
        </w:rPr>
      </w:pPr>
      <w:r>
        <w:rPr>
          <w:rFonts w:ascii="Times New Roman" w:hAnsi="Times New Roman" w:cs="Times New Roman"/>
          <w:sz w:val="24"/>
          <w:szCs w:val="24"/>
        </w:rPr>
        <w:t>HASTELSAN</w:t>
      </w:r>
      <w:r w:rsidR="00DA7F93" w:rsidRPr="00EA5DCE">
        <w:rPr>
          <w:rFonts w:ascii="Times New Roman" w:hAnsi="Times New Roman" w:cs="Times New Roman"/>
          <w:sz w:val="24"/>
          <w:szCs w:val="24"/>
        </w:rPr>
        <w:t xml:space="preserve">, faaliyetleri çerçevesinde işlemekte olduğu kişisel verileri aşağıdaki amaçlar doğrultusunda saklar. </w:t>
      </w:r>
    </w:p>
    <w:p w14:paraId="2580F7F2" w14:textId="77777777" w:rsidR="00836AEA" w:rsidRPr="00836AEA" w:rsidRDefault="00836AEA"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36AEA">
        <w:rPr>
          <w:rFonts w:ascii="Times New Roman" w:eastAsia="Times New Roman" w:hAnsi="Times New Roman" w:cs="Times New Roman"/>
          <w:color w:val="333333"/>
          <w:sz w:val="24"/>
          <w:szCs w:val="24"/>
          <w:lang w:eastAsia="tr-TR"/>
        </w:rPr>
        <w:t>• Kişisel verilerin sözleşmelerin kurulması ve ifası ile doğrudan doğruya ilgili olması nedeniyle saklanması,</w:t>
      </w:r>
    </w:p>
    <w:p w14:paraId="5FB4BAC8" w14:textId="77777777" w:rsidR="00836AEA" w:rsidRPr="00836AEA" w:rsidRDefault="00836AEA"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36AEA">
        <w:rPr>
          <w:rFonts w:ascii="Times New Roman" w:eastAsia="Times New Roman" w:hAnsi="Times New Roman" w:cs="Times New Roman"/>
          <w:color w:val="333333"/>
          <w:sz w:val="24"/>
          <w:szCs w:val="24"/>
          <w:lang w:eastAsia="tr-TR"/>
        </w:rPr>
        <w:t>• Kişisel verilerin bir hakkın tesisi, kullanılması veya korunması amacıyla saklanması,</w:t>
      </w:r>
    </w:p>
    <w:p w14:paraId="336E6984" w14:textId="77777777" w:rsidR="00836AEA" w:rsidRPr="00836AEA" w:rsidRDefault="00836AEA"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36AEA">
        <w:rPr>
          <w:rFonts w:ascii="Times New Roman" w:eastAsia="Times New Roman" w:hAnsi="Times New Roman" w:cs="Times New Roman"/>
          <w:color w:val="333333"/>
          <w:sz w:val="24"/>
          <w:szCs w:val="24"/>
          <w:lang w:eastAsia="tr-TR"/>
        </w:rPr>
        <w:t>• Kişisel verilerin kişilerin temel hak ve özgürlüklerine zarar vermemek kaydıyla Şirket’in meşru menfaatleri için saklanmasının zorunlu olması,</w:t>
      </w:r>
    </w:p>
    <w:p w14:paraId="2DD2C525" w14:textId="77777777" w:rsidR="00836AEA" w:rsidRPr="00836AEA" w:rsidRDefault="00836AEA"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36AEA">
        <w:rPr>
          <w:rFonts w:ascii="Times New Roman" w:eastAsia="Times New Roman" w:hAnsi="Times New Roman" w:cs="Times New Roman"/>
          <w:color w:val="333333"/>
          <w:sz w:val="24"/>
          <w:szCs w:val="24"/>
          <w:lang w:eastAsia="tr-TR"/>
        </w:rPr>
        <w:lastRenderedPageBreak/>
        <w:t>• Kişisel verilerin Şirket’in herhangi bir hukuki yükümlülüğünü yerine getirmesi amacıyla saklanması,</w:t>
      </w:r>
    </w:p>
    <w:p w14:paraId="09E1EE44" w14:textId="77777777" w:rsidR="00836AEA" w:rsidRPr="00836AEA" w:rsidRDefault="00836AEA"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36AEA">
        <w:rPr>
          <w:rFonts w:ascii="Times New Roman" w:eastAsia="Times New Roman" w:hAnsi="Times New Roman" w:cs="Times New Roman"/>
          <w:color w:val="333333"/>
          <w:sz w:val="24"/>
          <w:szCs w:val="24"/>
          <w:lang w:eastAsia="tr-TR"/>
        </w:rPr>
        <w:t>• Mevzuatta kişisel verilerin saklanmasının açıkça öngörülmesi,</w:t>
      </w:r>
    </w:p>
    <w:p w14:paraId="3B7E67AB" w14:textId="77777777" w:rsidR="00EA5DCE" w:rsidRPr="00EA5DCE" w:rsidRDefault="00836AEA"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36AEA">
        <w:rPr>
          <w:rFonts w:ascii="Times New Roman" w:eastAsia="Times New Roman" w:hAnsi="Times New Roman" w:cs="Times New Roman"/>
          <w:color w:val="333333"/>
          <w:sz w:val="24"/>
          <w:szCs w:val="24"/>
          <w:lang w:eastAsia="tr-TR"/>
        </w:rPr>
        <w:t>• Veri sahiplerinin açık rızasının alınmasını gerektiren saklama faaliyetleri açısından veri sahipl</w:t>
      </w:r>
      <w:r w:rsidRPr="00EA5DCE">
        <w:rPr>
          <w:rFonts w:ascii="Times New Roman" w:eastAsia="Times New Roman" w:hAnsi="Times New Roman" w:cs="Times New Roman"/>
          <w:color w:val="333333"/>
          <w:sz w:val="24"/>
          <w:szCs w:val="24"/>
          <w:lang w:eastAsia="tr-TR"/>
        </w:rPr>
        <w:t>erinin açık rızasının bulunması</w:t>
      </w:r>
      <w:r w:rsidR="00EA5DCE" w:rsidRPr="00EA5DCE">
        <w:rPr>
          <w:rFonts w:ascii="Times New Roman" w:eastAsia="Times New Roman" w:hAnsi="Times New Roman" w:cs="Times New Roman"/>
          <w:color w:val="333333"/>
          <w:sz w:val="24"/>
          <w:szCs w:val="24"/>
          <w:lang w:eastAsia="tr-TR"/>
        </w:rPr>
        <w:t>,</w:t>
      </w:r>
    </w:p>
    <w:p w14:paraId="7B5BD11A" w14:textId="77777777" w:rsidR="00836AEA" w:rsidRPr="00836AEA" w:rsidRDefault="00EA5DCE" w:rsidP="002E7F03">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color w:val="333333"/>
          <w:sz w:val="24"/>
          <w:szCs w:val="24"/>
          <w:lang w:eastAsia="tr-TR"/>
        </w:rPr>
        <w:t>ve benzeri durumlar</w:t>
      </w:r>
      <w:r w:rsidR="00836AEA" w:rsidRPr="00EA5DCE">
        <w:rPr>
          <w:rFonts w:ascii="Times New Roman" w:eastAsia="Times New Roman" w:hAnsi="Times New Roman" w:cs="Times New Roman"/>
          <w:color w:val="333333"/>
          <w:sz w:val="24"/>
          <w:szCs w:val="24"/>
          <w:lang w:eastAsia="tr-TR"/>
        </w:rPr>
        <w:t>da ve özellikle:</w:t>
      </w:r>
    </w:p>
    <w:p w14:paraId="0C71C550" w14:textId="77777777" w:rsidR="00DA7F93"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İnsan kaynakları süreçlerini yürütmek. </w:t>
      </w:r>
    </w:p>
    <w:p w14:paraId="03AB5313" w14:textId="77777777" w:rsidR="00DA7F93"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Müşteri ilişkilerini sağlamak. </w:t>
      </w:r>
    </w:p>
    <w:p w14:paraId="5E9EBE8A" w14:textId="77777777" w:rsidR="00DA7F93"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Üretim ve tesis güvenliğini sağlamak, </w:t>
      </w:r>
    </w:p>
    <w:p w14:paraId="0B00AEA5" w14:textId="77777777" w:rsidR="00DA7F93"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w:t>
      </w:r>
      <w:r w:rsidR="0019694A" w:rsidRPr="00EA5DCE">
        <w:rPr>
          <w:rFonts w:ascii="Times New Roman" w:hAnsi="Times New Roman" w:cs="Times New Roman"/>
          <w:sz w:val="24"/>
          <w:szCs w:val="24"/>
        </w:rPr>
        <w:t>Kalite ve memnuniyet</w:t>
      </w:r>
      <w:r w:rsidRPr="00EA5DCE">
        <w:rPr>
          <w:rFonts w:ascii="Times New Roman" w:hAnsi="Times New Roman" w:cs="Times New Roman"/>
          <w:sz w:val="24"/>
          <w:szCs w:val="24"/>
        </w:rPr>
        <w:t xml:space="preserve"> çalışmalar</w:t>
      </w:r>
      <w:r w:rsidR="0019694A" w:rsidRPr="00EA5DCE">
        <w:rPr>
          <w:rFonts w:ascii="Times New Roman" w:hAnsi="Times New Roman" w:cs="Times New Roman"/>
          <w:sz w:val="24"/>
          <w:szCs w:val="24"/>
        </w:rPr>
        <w:t>ı</w:t>
      </w:r>
      <w:r w:rsidRPr="00EA5DCE">
        <w:rPr>
          <w:rFonts w:ascii="Times New Roman" w:hAnsi="Times New Roman" w:cs="Times New Roman"/>
          <w:sz w:val="24"/>
          <w:szCs w:val="24"/>
        </w:rPr>
        <w:t xml:space="preserve"> yapabilmek. </w:t>
      </w:r>
    </w:p>
    <w:p w14:paraId="3438A2BE" w14:textId="77777777" w:rsidR="00DA7F93"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İmzalanan sözleşmeler ve protokoller neticesinde iş ve işlemleri ifa edebilmek. </w:t>
      </w:r>
    </w:p>
    <w:p w14:paraId="7BC832B4" w14:textId="77777777" w:rsidR="0019694A"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Yasal düzenlemelerin gerektirdiği veya zorunlu kıldığı şekilde, hukuki yükümlülüklerin yerine getirilmesini sağlamak</w:t>
      </w:r>
      <w:r w:rsidR="0019694A" w:rsidRPr="00EA5DCE">
        <w:rPr>
          <w:rFonts w:ascii="Times New Roman" w:hAnsi="Times New Roman" w:cs="Times New Roman"/>
          <w:sz w:val="24"/>
          <w:szCs w:val="24"/>
        </w:rPr>
        <w:t>.</w:t>
      </w:r>
    </w:p>
    <w:p w14:paraId="4A4E21DF" w14:textId="0DB20C97" w:rsidR="0019694A"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w:t>
      </w:r>
      <w:r w:rsidR="00B36389">
        <w:rPr>
          <w:rFonts w:ascii="Times New Roman" w:hAnsi="Times New Roman" w:cs="Times New Roman"/>
          <w:sz w:val="24"/>
          <w:szCs w:val="24"/>
        </w:rPr>
        <w:t xml:space="preserve">HASTELSAN </w:t>
      </w:r>
      <w:r w:rsidR="0019694A" w:rsidRPr="00EA5DCE">
        <w:rPr>
          <w:rFonts w:ascii="Times New Roman" w:hAnsi="Times New Roman" w:cs="Times New Roman"/>
          <w:sz w:val="24"/>
          <w:szCs w:val="24"/>
        </w:rPr>
        <w:t xml:space="preserve"> </w:t>
      </w:r>
      <w:r w:rsidRPr="00EA5DCE">
        <w:rPr>
          <w:rFonts w:ascii="Times New Roman" w:hAnsi="Times New Roman" w:cs="Times New Roman"/>
          <w:sz w:val="24"/>
          <w:szCs w:val="24"/>
        </w:rPr>
        <w:t xml:space="preserve">ile iş ilişkisinde bulunan gerçek / tüzel kişilerle irtibat sağlamak. </w:t>
      </w:r>
    </w:p>
    <w:p w14:paraId="327632DE" w14:textId="77777777" w:rsidR="00DA7F93" w:rsidRPr="00EA5DCE" w:rsidRDefault="00DA7F93"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İleride doğabilecek hukuki uyuşmazlıklarda delil olarak ispat yükümlülüğü.</w:t>
      </w:r>
    </w:p>
    <w:p w14:paraId="7B8A33BB" w14:textId="77777777" w:rsidR="00EA5DCE" w:rsidRPr="00EA5DCE" w:rsidRDefault="00EA5DCE" w:rsidP="002E7F03">
      <w:pPr>
        <w:jc w:val="both"/>
        <w:rPr>
          <w:rFonts w:ascii="Times New Roman" w:hAnsi="Times New Roman" w:cs="Times New Roman"/>
          <w:sz w:val="24"/>
          <w:szCs w:val="24"/>
        </w:rPr>
      </w:pPr>
      <w:r w:rsidRPr="00EA5DCE">
        <w:rPr>
          <w:rFonts w:ascii="Times New Roman" w:hAnsi="Times New Roman" w:cs="Times New Roman"/>
          <w:sz w:val="24"/>
          <w:szCs w:val="24"/>
        </w:rPr>
        <w:t>Amaçlarıyla saklanmaktadır.</w:t>
      </w:r>
    </w:p>
    <w:p w14:paraId="20FE2C62" w14:textId="77777777" w:rsidR="0019694A" w:rsidRPr="00EA5DCE" w:rsidRDefault="00836AEA" w:rsidP="002E7F03">
      <w:pPr>
        <w:jc w:val="both"/>
        <w:rPr>
          <w:rFonts w:ascii="Times New Roman" w:hAnsi="Times New Roman" w:cs="Times New Roman"/>
          <w:sz w:val="24"/>
          <w:szCs w:val="24"/>
        </w:rPr>
      </w:pPr>
      <w:r w:rsidRPr="00EA5DCE">
        <w:rPr>
          <w:rFonts w:ascii="Times New Roman" w:hAnsi="Times New Roman" w:cs="Times New Roman"/>
          <w:b/>
          <w:sz w:val="24"/>
          <w:szCs w:val="24"/>
          <w:shd w:val="clear" w:color="auto" w:fill="FFFFFF"/>
        </w:rPr>
        <w:t xml:space="preserve">Yönetmelik Uyarınca </w:t>
      </w:r>
      <w:r w:rsidRPr="00EA5DCE">
        <w:rPr>
          <w:rFonts w:ascii="Times New Roman" w:hAnsi="Times New Roman" w:cs="Times New Roman"/>
          <w:b/>
          <w:sz w:val="24"/>
          <w:szCs w:val="24"/>
        </w:rPr>
        <w:t xml:space="preserve">İmha </w:t>
      </w:r>
      <w:r w:rsidR="0019694A" w:rsidRPr="00EA5DCE">
        <w:rPr>
          <w:rFonts w:ascii="Times New Roman" w:hAnsi="Times New Roman" w:cs="Times New Roman"/>
          <w:b/>
          <w:sz w:val="24"/>
          <w:szCs w:val="24"/>
        </w:rPr>
        <w:t>Sebepler</w:t>
      </w:r>
      <w:r w:rsidRPr="00EA5DCE">
        <w:rPr>
          <w:rFonts w:ascii="Times New Roman" w:hAnsi="Times New Roman" w:cs="Times New Roman"/>
          <w:sz w:val="24"/>
          <w:szCs w:val="24"/>
        </w:rPr>
        <w:t>i</w:t>
      </w:r>
    </w:p>
    <w:p w14:paraId="51F965D2" w14:textId="77777777" w:rsidR="0019694A" w:rsidRPr="00EA5DCE" w:rsidRDefault="0019694A" w:rsidP="002E7F03">
      <w:pPr>
        <w:jc w:val="both"/>
        <w:rPr>
          <w:rFonts w:ascii="Times New Roman" w:hAnsi="Times New Roman" w:cs="Times New Roman"/>
          <w:sz w:val="24"/>
          <w:szCs w:val="24"/>
        </w:rPr>
      </w:pPr>
      <w:r w:rsidRPr="00EA5DCE">
        <w:rPr>
          <w:rFonts w:ascii="Times New Roman" w:hAnsi="Times New Roman" w:cs="Times New Roman"/>
          <w:sz w:val="24"/>
          <w:szCs w:val="24"/>
        </w:rPr>
        <w:t xml:space="preserve">Kişisel veriler; </w:t>
      </w:r>
    </w:p>
    <w:p w14:paraId="67C4084C" w14:textId="77777777" w:rsidR="0019694A" w:rsidRPr="00EA5DCE" w:rsidRDefault="0019694A"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İşlenmesine esas teşkil eden ilgili mevzuat hükümlerinin değiştirilmesi veya ilgası, </w:t>
      </w:r>
    </w:p>
    <w:p w14:paraId="667F31BC" w14:textId="77777777" w:rsidR="0019694A" w:rsidRPr="00EA5DCE" w:rsidRDefault="0019694A"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İşlenmesini veya saklanmasını gerektiren amacın ortadan kalkması, </w:t>
      </w:r>
    </w:p>
    <w:p w14:paraId="38A3E93E" w14:textId="77777777" w:rsidR="0019694A" w:rsidRPr="00EA5DCE" w:rsidRDefault="0019694A"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Kişisel verileri işlemenin sadece açık rıza şartına istinaden gerçekleştiği hallerde, ilgili kişinin açık rızasını geri alması, </w:t>
      </w:r>
    </w:p>
    <w:p w14:paraId="0337B13D" w14:textId="5E49F85B" w:rsidR="0019694A" w:rsidRPr="00EA5DCE" w:rsidRDefault="0019694A"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Kanunun 11 inci maddesi gereği ilgili kişinin hakları çerçevesinde kişisel verilerinin silinmesi ve yok edilmesine ilişkin y</w:t>
      </w:r>
      <w:r w:rsidR="00C01BDA">
        <w:rPr>
          <w:rFonts w:ascii="Times New Roman" w:hAnsi="Times New Roman" w:cs="Times New Roman"/>
          <w:sz w:val="24"/>
          <w:szCs w:val="24"/>
        </w:rPr>
        <w:t xml:space="preserve">aptığı başvurunun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tarafından kabul edilmesi, </w:t>
      </w:r>
    </w:p>
    <w:p w14:paraId="0A97301A" w14:textId="10F68E8A" w:rsidR="0019694A" w:rsidRPr="00EA5DCE" w:rsidRDefault="0019694A"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00C01BDA">
        <w:rPr>
          <w:rFonts w:ascii="Times New Roman" w:hAnsi="Times New Roman" w:cs="Times New Roman"/>
          <w:sz w:val="24"/>
          <w:szCs w:val="24"/>
        </w:rPr>
        <w:t xml:space="preserve">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’ün,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w:t>
      </w:r>
    </w:p>
    <w:p w14:paraId="651D1F1A" w14:textId="77777777" w:rsidR="0019694A" w:rsidRPr="00EA5DCE" w:rsidRDefault="0019694A" w:rsidP="002E7F03">
      <w:pPr>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Kişisel verilerin saklanmasını gerektiren azami sürenin geçmiş olması ve kişisel verileri daha uzun süre saklamayı haklı kılacak herhangi bir şartın mevcut olmaması, </w:t>
      </w:r>
    </w:p>
    <w:p w14:paraId="293F081F" w14:textId="35C26596" w:rsidR="0019694A" w:rsidRPr="00EA5DCE" w:rsidRDefault="00C01BDA" w:rsidP="002E7F03">
      <w:pPr>
        <w:jc w:val="both"/>
        <w:rPr>
          <w:rFonts w:ascii="Times New Roman" w:hAnsi="Times New Roman" w:cs="Times New Roman"/>
          <w:sz w:val="24"/>
          <w:szCs w:val="24"/>
        </w:rPr>
      </w:pPr>
      <w:r>
        <w:rPr>
          <w:rFonts w:ascii="Times New Roman" w:hAnsi="Times New Roman" w:cs="Times New Roman"/>
          <w:sz w:val="24"/>
          <w:szCs w:val="24"/>
        </w:rPr>
        <w:t xml:space="preserve">durumlarında, </w:t>
      </w:r>
      <w:r w:rsidR="00B36389">
        <w:rPr>
          <w:rFonts w:ascii="Times New Roman" w:hAnsi="Times New Roman" w:cs="Times New Roman"/>
          <w:sz w:val="24"/>
          <w:szCs w:val="24"/>
        </w:rPr>
        <w:t xml:space="preserve">HASTELSAN </w:t>
      </w:r>
      <w:r w:rsidR="0019694A" w:rsidRPr="00EA5DCE">
        <w:rPr>
          <w:rFonts w:ascii="Times New Roman" w:hAnsi="Times New Roman" w:cs="Times New Roman"/>
          <w:sz w:val="24"/>
          <w:szCs w:val="24"/>
        </w:rPr>
        <w:t xml:space="preserve"> tarafından ilgili kişinin talebi üzerine silinir, yok edilir ya da re’sen silinir, yok edilir veya anonim hale getirilir.</w:t>
      </w:r>
    </w:p>
    <w:p w14:paraId="1323DEF9" w14:textId="514CD5E2" w:rsidR="00B36389" w:rsidRDefault="00B36389" w:rsidP="002E7F03">
      <w:pPr>
        <w:jc w:val="both"/>
        <w:rPr>
          <w:rFonts w:ascii="Times New Roman" w:hAnsi="Times New Roman" w:cs="Times New Roman"/>
          <w:b/>
          <w:sz w:val="24"/>
          <w:szCs w:val="24"/>
        </w:rPr>
      </w:pPr>
    </w:p>
    <w:p w14:paraId="0BB62BAD" w14:textId="77777777" w:rsidR="00776B22" w:rsidRDefault="00776B22" w:rsidP="002E7F03">
      <w:pPr>
        <w:jc w:val="both"/>
        <w:rPr>
          <w:rFonts w:ascii="Times New Roman" w:hAnsi="Times New Roman" w:cs="Times New Roman"/>
          <w:b/>
          <w:sz w:val="24"/>
          <w:szCs w:val="24"/>
        </w:rPr>
      </w:pPr>
    </w:p>
    <w:p w14:paraId="3FA2BDFD" w14:textId="77777777" w:rsidR="00B36389" w:rsidRDefault="00B36389" w:rsidP="002E7F03">
      <w:pPr>
        <w:jc w:val="both"/>
        <w:rPr>
          <w:rFonts w:ascii="Times New Roman" w:hAnsi="Times New Roman" w:cs="Times New Roman"/>
          <w:b/>
          <w:sz w:val="24"/>
          <w:szCs w:val="24"/>
        </w:rPr>
      </w:pPr>
    </w:p>
    <w:p w14:paraId="6A1E9F79" w14:textId="77777777" w:rsidR="00262B5D" w:rsidRPr="00EA5DCE" w:rsidRDefault="00262B5D" w:rsidP="002E7F03">
      <w:pPr>
        <w:jc w:val="both"/>
        <w:rPr>
          <w:rFonts w:ascii="Times New Roman" w:hAnsi="Times New Roman" w:cs="Times New Roman"/>
          <w:sz w:val="24"/>
          <w:szCs w:val="24"/>
        </w:rPr>
      </w:pPr>
      <w:r w:rsidRPr="00EA5DCE">
        <w:rPr>
          <w:rFonts w:ascii="Times New Roman" w:hAnsi="Times New Roman" w:cs="Times New Roman"/>
          <w:b/>
          <w:sz w:val="24"/>
          <w:szCs w:val="24"/>
        </w:rPr>
        <w:lastRenderedPageBreak/>
        <w:t>5.TEKNİK VE İDARİ TEDBİRLER</w:t>
      </w:r>
      <w:r w:rsidRPr="00EA5DCE">
        <w:rPr>
          <w:rFonts w:ascii="Times New Roman" w:hAnsi="Times New Roman" w:cs="Times New Roman"/>
          <w:sz w:val="24"/>
          <w:szCs w:val="24"/>
        </w:rPr>
        <w:t xml:space="preserve"> </w:t>
      </w:r>
    </w:p>
    <w:p w14:paraId="33D8CD2F" w14:textId="47F8BDD0" w:rsidR="00262B5D" w:rsidRPr="00EA5DCE" w:rsidRDefault="00262B5D"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t>Kişisel verilerin güvenli bir şekilde saklanması, hukuka aykırı olarak işlenmesi</w:t>
      </w:r>
      <w:r w:rsidR="002E7F03" w:rsidRPr="00EA5DCE">
        <w:rPr>
          <w:rFonts w:ascii="Times New Roman" w:hAnsi="Times New Roman" w:cs="Times New Roman"/>
          <w:sz w:val="24"/>
          <w:szCs w:val="24"/>
        </w:rPr>
        <w:t>nin</w:t>
      </w:r>
      <w:r w:rsidRPr="00EA5DCE">
        <w:rPr>
          <w:rFonts w:ascii="Times New Roman" w:hAnsi="Times New Roman" w:cs="Times New Roman"/>
          <w:sz w:val="24"/>
          <w:szCs w:val="24"/>
        </w:rPr>
        <w:t xml:space="preserve"> ve erişilmesinin önlenmesi ile kişisel verilerin hukuka uygun olarak imha edilmesi için Kanunun 12 nci maddesiyle Kanunun 6 ncı maddesi dördüncü fıkrası gereği özel nitelikli kişisel veriler için Kurul tarafından belirlenerek ilan edilen yet</w:t>
      </w:r>
      <w:r w:rsidR="00C01BDA">
        <w:rPr>
          <w:rFonts w:ascii="Times New Roman" w:hAnsi="Times New Roman" w:cs="Times New Roman"/>
          <w:sz w:val="24"/>
          <w:szCs w:val="24"/>
        </w:rPr>
        <w:t xml:space="preserve">erli önlemler çerçevesinde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tarafından teknik ve idari tedbirler alınır.</w:t>
      </w:r>
    </w:p>
    <w:p w14:paraId="1F4450F4" w14:textId="77777777" w:rsidR="00262B5D" w:rsidRPr="00EA5DCE" w:rsidRDefault="00262B5D" w:rsidP="00EA5DCE">
      <w:pPr>
        <w:jc w:val="both"/>
        <w:rPr>
          <w:rFonts w:ascii="Times New Roman" w:hAnsi="Times New Roman" w:cs="Times New Roman"/>
          <w:b/>
          <w:sz w:val="24"/>
          <w:szCs w:val="24"/>
        </w:rPr>
      </w:pPr>
      <w:r w:rsidRPr="00EA5DCE">
        <w:rPr>
          <w:rFonts w:ascii="Times New Roman" w:hAnsi="Times New Roman" w:cs="Times New Roman"/>
          <w:b/>
          <w:sz w:val="24"/>
          <w:szCs w:val="24"/>
        </w:rPr>
        <w:t xml:space="preserve">Teknik Tedbirler </w:t>
      </w:r>
    </w:p>
    <w:p w14:paraId="1AE2620E" w14:textId="2C656ED1" w:rsidR="002E7F03" w:rsidRPr="00EA5DCE" w:rsidRDefault="00B36389" w:rsidP="002E7F03">
      <w:pPr>
        <w:ind w:firstLine="708"/>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HASTELSAN </w:t>
      </w:r>
      <w:r w:rsidR="00262B5D" w:rsidRPr="00EA5DCE">
        <w:rPr>
          <w:rFonts w:ascii="Times New Roman" w:hAnsi="Times New Roman" w:cs="Times New Roman"/>
          <w:sz w:val="24"/>
          <w:szCs w:val="24"/>
        </w:rPr>
        <w:t xml:space="preserve"> tarafından, </w:t>
      </w:r>
      <w:r w:rsidR="002E7F03" w:rsidRPr="00EA5DCE">
        <w:rPr>
          <w:rFonts w:ascii="Times New Roman" w:hAnsi="Times New Roman" w:cs="Times New Roman"/>
          <w:color w:val="333333"/>
          <w:sz w:val="24"/>
          <w:szCs w:val="24"/>
          <w:shd w:val="clear" w:color="auto" w:fill="FFFFFF"/>
        </w:rPr>
        <w:t>kişisel verilerin saklandığı tüm ortamların ilgili verinin ve verinin tutulduğu ortamın niteliklerine uygun olarak aşağıdaki teknik tedbirleri almaktadır:</w:t>
      </w:r>
    </w:p>
    <w:p w14:paraId="79D87C83" w14:textId="50D5E50A" w:rsidR="00262B5D" w:rsidRPr="00EA5DCE" w:rsidRDefault="00262B5D"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Sızma </w:t>
      </w:r>
      <w:r w:rsidR="00C01BDA">
        <w:rPr>
          <w:rFonts w:ascii="Times New Roman" w:hAnsi="Times New Roman" w:cs="Times New Roman"/>
          <w:sz w:val="24"/>
          <w:szCs w:val="24"/>
        </w:rPr>
        <w:t xml:space="preserve">(Penetrasyon) testleri ile </w:t>
      </w:r>
      <w:r w:rsidR="00B36389">
        <w:rPr>
          <w:rFonts w:ascii="Times New Roman" w:hAnsi="Times New Roman" w:cs="Times New Roman"/>
          <w:sz w:val="24"/>
          <w:szCs w:val="24"/>
        </w:rPr>
        <w:t xml:space="preserve">HASTELSAN’ın </w:t>
      </w:r>
      <w:r w:rsidRPr="00EA5DCE">
        <w:rPr>
          <w:rFonts w:ascii="Times New Roman" w:hAnsi="Times New Roman" w:cs="Times New Roman"/>
          <w:sz w:val="24"/>
          <w:szCs w:val="24"/>
        </w:rPr>
        <w:t xml:space="preserve"> bilişim sistemlerine yönelik risk, tehdit, zafiyet ve varsa açıklıklar ortaya çıkarılarak gerekli önlemler alınmaktadır. </w:t>
      </w:r>
    </w:p>
    <w:p w14:paraId="012DAE19" w14:textId="77777777" w:rsidR="00262B5D" w:rsidRPr="00EA5DCE" w:rsidRDefault="00262B5D" w:rsidP="002E7F03">
      <w:pPr>
        <w:ind w:firstLine="708"/>
        <w:jc w:val="both"/>
        <w:rPr>
          <w:rFonts w:ascii="Times New Roman" w:hAnsi="Times New Roman" w:cs="Times New Roman"/>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Bilgi güvenliği olay yönetimi ile gerçek zamanlı yapılan analizler sonucunda bilişim sistemlerinin sürekliliğini etkileyecek riskler ve tehditler sürekli olarak izlenmektedir.</w:t>
      </w:r>
      <w:r w:rsidRPr="00EA5DCE">
        <w:rPr>
          <w:rFonts w:ascii="Times New Roman" w:hAnsi="Times New Roman" w:cs="Times New Roman"/>
          <w:sz w:val="24"/>
          <w:szCs w:val="24"/>
        </w:rPr>
        <w:t xml:space="preserve"> </w:t>
      </w:r>
    </w:p>
    <w:p w14:paraId="507C95FA" w14:textId="77777777" w:rsidR="00262B5D" w:rsidRPr="00EA5DCE" w:rsidRDefault="00262B5D" w:rsidP="002E7F03">
      <w:pPr>
        <w:ind w:firstLine="708"/>
        <w:jc w:val="both"/>
        <w:rPr>
          <w:rFonts w:ascii="Times New Roman" w:hAnsi="Times New Roman" w:cs="Times New Roman"/>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Bilişim sistemlerine erişim ve kullanıcıların yetkilendirilmesi, erişim ve yetki matrisi ile güvenlik politikaları aracılığı ile yapılmaktadır</w:t>
      </w:r>
      <w:r w:rsidRPr="00EA5DCE">
        <w:rPr>
          <w:rFonts w:ascii="Times New Roman" w:hAnsi="Times New Roman" w:cs="Times New Roman"/>
          <w:sz w:val="24"/>
          <w:szCs w:val="24"/>
        </w:rPr>
        <w:t xml:space="preserve">. </w:t>
      </w:r>
    </w:p>
    <w:p w14:paraId="569267B2" w14:textId="77777777" w:rsidR="00262B5D" w:rsidRPr="00EA5DCE" w:rsidRDefault="00262B5D"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Kurumun bilişim sistemleri teçhizatı, yazılım ve verilerin fiziksel güvenliği için gerekli önlemler alınmaktadır</w:t>
      </w:r>
    </w:p>
    <w:p w14:paraId="49A0EEBB" w14:textId="77777777" w:rsidR="00262B5D" w:rsidRPr="00EA5DCE" w:rsidRDefault="00262B5D" w:rsidP="002E7F03">
      <w:pPr>
        <w:ind w:firstLine="708"/>
        <w:jc w:val="both"/>
        <w:rPr>
          <w:rFonts w:ascii="Times New Roman" w:hAnsi="Times New Roman" w:cs="Times New Roman"/>
          <w:color w:val="C00000"/>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Çevresel tehditlere karşı bilişim sistemleri güvenliğinin sağlanması için, donanımsal (sistem odasına sadece yetkili personelin girişini sağlayan erişim kontrol sistemi, 7/24 çalışan izleme sistemi, yerel alan ağını oluşturan kenar anahtarların fiziksel güvenliğinin sağlanması, yangın söndürme sistemi, iklimlendirme sistemi vb.) ve yazılımsal (güvenlik duvarları, atak önleme sistemleri, ağ erişim kontrolü, zararlı yazılımları engelleyen sistemler vb.) önlemler alınmaktadır.</w:t>
      </w:r>
    </w:p>
    <w:p w14:paraId="3DF35852" w14:textId="1781C860" w:rsidR="00262B5D" w:rsidRPr="00EA5DCE" w:rsidRDefault="00262B5D"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00C01BDA">
        <w:rPr>
          <w:rFonts w:ascii="Times New Roman" w:hAnsi="Times New Roman" w:cs="Times New Roman"/>
          <w:sz w:val="24"/>
          <w:szCs w:val="24"/>
        </w:rPr>
        <w:t xml:space="preserve">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içerisinde erişim prosedürleri oluşturularak kişisel verilere erişim güvenliği çalışmaları yapılmaktadır.</w:t>
      </w:r>
    </w:p>
    <w:p w14:paraId="3B901A34" w14:textId="77777777" w:rsidR="00262B5D" w:rsidRPr="00EA5DCE" w:rsidRDefault="00262B5D"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Kişisel verilerin bulunduğu saklama alanlarına erişimler kayıt altına alınarak uygunsuz erişimler veya erişim denemeleri kontrol altında tutulmaktadır.</w:t>
      </w:r>
    </w:p>
    <w:p w14:paraId="224A239F" w14:textId="788F3FAC" w:rsidR="00262B5D" w:rsidRPr="00EA5DCE" w:rsidRDefault="00262B5D"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00C01BDA">
        <w:rPr>
          <w:rFonts w:ascii="Times New Roman" w:hAnsi="Times New Roman" w:cs="Times New Roman"/>
          <w:sz w:val="24"/>
          <w:szCs w:val="24"/>
        </w:rPr>
        <w:t xml:space="preserve">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silinen kişisel verilerin ilgili kullanıcılar için erişilemez ve tekrar kullanılamaz olması için gerekli tedbirleri almaktadır. </w:t>
      </w:r>
    </w:p>
    <w:p w14:paraId="11453F5D" w14:textId="237763E1" w:rsidR="00262B5D" w:rsidRPr="00EA5DCE" w:rsidRDefault="00262B5D"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Kişisel verilerin hukuka aykırı olarak başkaları tarafından elde edilmesi halinde bu durumu ilgili kişiye ve Kurula bildirmek için </w:t>
      </w:r>
      <w:r w:rsidR="00B36389">
        <w:rPr>
          <w:rFonts w:ascii="Times New Roman" w:hAnsi="Times New Roman" w:cs="Times New Roman"/>
          <w:sz w:val="24"/>
          <w:szCs w:val="24"/>
        </w:rPr>
        <w:t xml:space="preserve">HASTELSAN </w:t>
      </w:r>
      <w:r w:rsidR="00CE166C" w:rsidRPr="00EA5DCE">
        <w:rPr>
          <w:rFonts w:ascii="Times New Roman" w:hAnsi="Times New Roman" w:cs="Times New Roman"/>
          <w:sz w:val="24"/>
          <w:szCs w:val="24"/>
        </w:rPr>
        <w:t xml:space="preserve"> tarafından Kişisel Verilerin Korunması Komitesi görevlendirilmiştir.</w:t>
      </w:r>
    </w:p>
    <w:p w14:paraId="289C99E5" w14:textId="77777777" w:rsidR="00CE166C" w:rsidRPr="00EA5DCE" w:rsidRDefault="00CE166C" w:rsidP="002E7F03">
      <w:pPr>
        <w:ind w:firstLine="708"/>
        <w:jc w:val="both"/>
        <w:rPr>
          <w:rFonts w:ascii="Times New Roman" w:hAnsi="Times New Roman" w:cs="Times New Roman"/>
          <w:color w:val="C00000"/>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Kişisel verilerin işlendiği elektronik ortamlarda güçlü parolalar kullanılmaktadır. (parola politikası belirlenmeli)</w:t>
      </w:r>
    </w:p>
    <w:p w14:paraId="1AC8A822" w14:textId="023E6894" w:rsidR="00CE166C" w:rsidRPr="00EA5DCE" w:rsidRDefault="00CE166C" w:rsidP="002E7F03">
      <w:pPr>
        <w:ind w:firstLine="708"/>
        <w:jc w:val="both"/>
        <w:rPr>
          <w:rFonts w:ascii="Times New Roman" w:hAnsi="Times New Roman" w:cs="Times New Roman"/>
          <w:color w:val="C00000"/>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Kişisel verilerin işlendiği elektronik ortamlarda güvenli kayıt tutma (loglama) sistemleri kullanılmaktadır. </w:t>
      </w:r>
    </w:p>
    <w:p w14:paraId="1EE6CDD6" w14:textId="48FFA45B" w:rsidR="00CE166C" w:rsidRPr="00EA5DCE" w:rsidRDefault="00CE166C" w:rsidP="002E7F03">
      <w:pPr>
        <w:ind w:firstLine="708"/>
        <w:jc w:val="both"/>
        <w:rPr>
          <w:rFonts w:ascii="Times New Roman" w:hAnsi="Times New Roman" w:cs="Times New Roman"/>
          <w:color w:val="C00000"/>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Kişisel verilerin güvenli olarak saklanmasını sağlayan veri yedekleme programları kullanılmaktadır.</w:t>
      </w:r>
    </w:p>
    <w:p w14:paraId="17734809" w14:textId="77777777" w:rsidR="00CE166C" w:rsidRPr="00EA5DCE" w:rsidRDefault="00CE166C" w:rsidP="002E7F03">
      <w:pPr>
        <w:ind w:firstLine="708"/>
        <w:jc w:val="both"/>
        <w:rPr>
          <w:rFonts w:ascii="Times New Roman" w:hAnsi="Times New Roman" w:cs="Times New Roman"/>
          <w:color w:val="C00000"/>
          <w:sz w:val="24"/>
          <w:szCs w:val="24"/>
        </w:rPr>
      </w:pPr>
      <w:r w:rsidRPr="00EA5DCE">
        <w:rPr>
          <w:rFonts w:ascii="Times New Roman" w:hAnsi="Times New Roman" w:cs="Times New Roman"/>
          <w:color w:val="C00000"/>
          <w:sz w:val="24"/>
          <w:szCs w:val="24"/>
        </w:rPr>
        <w:lastRenderedPageBreak/>
        <w:sym w:font="Symbol" w:char="F0B7"/>
      </w:r>
      <w:r w:rsidRPr="00EA5DCE">
        <w:rPr>
          <w:rFonts w:ascii="Times New Roman" w:hAnsi="Times New Roman" w:cs="Times New Roman"/>
          <w:color w:val="C00000"/>
          <w:sz w:val="24"/>
          <w:szCs w:val="24"/>
        </w:rPr>
        <w:t xml:space="preserve"> Elektronik olan veya olmayan ortamlarda saklanan kişisel verilere erişim, erişim prensiplerine göre sınırlandırılmaktadır.???</w:t>
      </w:r>
    </w:p>
    <w:p w14:paraId="3C9F4B13" w14:textId="77777777" w:rsidR="00C30AFA" w:rsidRPr="00EA5DCE" w:rsidRDefault="00C30AFA" w:rsidP="002E7F03">
      <w:pPr>
        <w:ind w:firstLine="708"/>
        <w:jc w:val="both"/>
        <w:rPr>
          <w:rFonts w:ascii="Times New Roman" w:hAnsi="Times New Roman" w:cs="Times New Roman"/>
          <w:color w:val="C00000"/>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Özel nitelikli kişisel veri işleme süreçlerinde yer alan çalışanlara yönelik özel nitelikli kişisel veri güvenliği konusunda eğitimler verilmiş, gizlilik sözleşmeleri yapılmış, verilere erişim yetkisine sahip kullanıcıların yetkileri tanımlanmıştır. </w:t>
      </w:r>
    </w:p>
    <w:p w14:paraId="460FEE85" w14:textId="2E1E2D60" w:rsidR="00C30AFA" w:rsidRPr="00EA5DCE" w:rsidRDefault="00C30AFA" w:rsidP="002E7F03">
      <w:pPr>
        <w:ind w:firstLine="708"/>
        <w:jc w:val="both"/>
        <w:rPr>
          <w:rFonts w:ascii="Times New Roman" w:hAnsi="Times New Roman" w:cs="Times New Roman"/>
          <w:color w:val="C00000"/>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Özel nitelikli kişisel verilerin işlendiği, muhafaza edildiği ve/veya erişildiği elektronik ortamlar kriptografik yöntemler kullanılarak muhafaza edilmekte, kriptografik anahtarlar güvenli ortamlarda tutulmakta, tüm işlem kayıtları loglanmakta, ortamların güvenlik güncellemeleri sürekli takip edilmekte, gerekli güvenlik testlerinin düzenli olarak yapılması/yaptırılması, test sonuçlarının kayıt altına alınması, </w:t>
      </w:r>
    </w:p>
    <w:p w14:paraId="6C3E3D41" w14:textId="5DD64D09" w:rsidR="00C30AFA" w:rsidRPr="00EA5DCE" w:rsidRDefault="00C30AFA" w:rsidP="002E7F03">
      <w:pPr>
        <w:ind w:firstLine="708"/>
        <w:jc w:val="both"/>
        <w:rPr>
          <w:rFonts w:ascii="Times New Roman" w:hAnsi="Times New Roman" w:cs="Times New Roman"/>
          <w:color w:val="C00000"/>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Özel nitelikli kişisel verilerin işlendiği, muhafaza edildiği ve/veya erişildiği fiziksel ortamların yeterli güvenlik önlemleri alınmakta, fiziksel güvenliği sağlanarak yetkisiz giriş çıkışlar engellenmektedir. </w:t>
      </w:r>
    </w:p>
    <w:p w14:paraId="2AC0D7C2" w14:textId="4C8BC83C" w:rsidR="00C30AFA" w:rsidRPr="00EA5DCE" w:rsidRDefault="00C30AFA" w:rsidP="002E7F03">
      <w:pPr>
        <w:ind w:firstLine="708"/>
        <w:jc w:val="both"/>
        <w:rPr>
          <w:rFonts w:ascii="Times New Roman" w:hAnsi="Times New Roman" w:cs="Times New Roman"/>
          <w:color w:val="C00000"/>
          <w:sz w:val="24"/>
          <w:szCs w:val="24"/>
        </w:rPr>
      </w:pPr>
      <w:r w:rsidRPr="00EA5DCE">
        <w:rPr>
          <w:rFonts w:ascii="Times New Roman" w:hAnsi="Times New Roman" w:cs="Times New Roman"/>
          <w:color w:val="C00000"/>
          <w:sz w:val="24"/>
          <w:szCs w:val="24"/>
        </w:rPr>
        <w:sym w:font="Symbol" w:char="F0B7"/>
      </w:r>
      <w:r w:rsidRPr="00EA5DCE">
        <w:rPr>
          <w:rFonts w:ascii="Times New Roman" w:hAnsi="Times New Roman" w:cs="Times New Roman"/>
          <w:color w:val="C00000"/>
          <w:sz w:val="24"/>
          <w:szCs w:val="24"/>
        </w:rPr>
        <w:t xml:space="preserve"> Özel nitelikli kişisel veriler e-posta yoluyla aktarılması gerekiyorsa şifreli olarak kurumsal e-posta adresiyle veya KEP hesabı kullanılarak aktarılmaktadır. Taşınabilir bellek, CD, DVD gibi ortamlar yoluyla aktarılması gerekiyorsa kriptografik yöntemlerle şifrelenmekte ve kriptografik anahtar farklı ortamda tutulmaktadır. Farklı fiziksel ortamlardaki sunucular arasında aktarma gerçekleştiriliyorsa, sunucular arasında VPN kurularak veya sFTP yöntemiyle veri aktarımı gerçekleştirilmektedir. Kağıt ortamı yoluyla aktarımı gerekiyorsa evrakın çalınması, kaybolması ya da yetkisiz kişiler tarafından görülmesi gibi risklere karşı gerekli önlemler alınmakta ve evrak “gizli” formatta gönderilmektedir</w:t>
      </w:r>
    </w:p>
    <w:p w14:paraId="4321EBBE" w14:textId="77777777" w:rsidR="00C30AFA" w:rsidRPr="00EA5DCE" w:rsidRDefault="00C30AFA" w:rsidP="00EA5DCE">
      <w:pPr>
        <w:jc w:val="both"/>
        <w:rPr>
          <w:rFonts w:ascii="Times New Roman" w:hAnsi="Times New Roman" w:cs="Times New Roman"/>
          <w:sz w:val="24"/>
          <w:szCs w:val="24"/>
        </w:rPr>
      </w:pPr>
      <w:r w:rsidRPr="00EA5DCE">
        <w:rPr>
          <w:rFonts w:ascii="Times New Roman" w:hAnsi="Times New Roman" w:cs="Times New Roman"/>
          <w:b/>
          <w:sz w:val="24"/>
          <w:szCs w:val="24"/>
        </w:rPr>
        <w:t>İdari Tedbirler</w:t>
      </w:r>
      <w:r w:rsidRPr="00EA5DCE">
        <w:rPr>
          <w:rFonts w:ascii="Times New Roman" w:hAnsi="Times New Roman" w:cs="Times New Roman"/>
          <w:sz w:val="24"/>
          <w:szCs w:val="24"/>
        </w:rPr>
        <w:t xml:space="preserve"> </w:t>
      </w:r>
    </w:p>
    <w:p w14:paraId="075DAFB1" w14:textId="3962813F" w:rsidR="00C30AFA" w:rsidRPr="00EA5DCE" w:rsidRDefault="00B36389" w:rsidP="002E7F03">
      <w:pPr>
        <w:ind w:firstLine="708"/>
        <w:jc w:val="both"/>
        <w:rPr>
          <w:rFonts w:ascii="Times New Roman" w:hAnsi="Times New Roman" w:cs="Times New Roman"/>
          <w:sz w:val="24"/>
          <w:szCs w:val="24"/>
        </w:rPr>
      </w:pPr>
      <w:r>
        <w:rPr>
          <w:rFonts w:ascii="Times New Roman" w:hAnsi="Times New Roman" w:cs="Times New Roman"/>
          <w:sz w:val="24"/>
          <w:szCs w:val="24"/>
        </w:rPr>
        <w:t xml:space="preserve">HASTELSAN </w:t>
      </w:r>
      <w:r w:rsidR="00C30AFA" w:rsidRPr="00EA5DCE">
        <w:rPr>
          <w:rFonts w:ascii="Times New Roman" w:hAnsi="Times New Roman" w:cs="Times New Roman"/>
          <w:sz w:val="24"/>
          <w:szCs w:val="24"/>
        </w:rPr>
        <w:t xml:space="preserve"> tarafından, işlediği kişisel verilerle ilgili olarak alınan idari tedbirler aşağıda sayılmıştır: </w:t>
      </w:r>
    </w:p>
    <w:p w14:paraId="3029E0B5" w14:textId="77777777" w:rsidR="00C30AFA"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Çalışanların </w:t>
      </w:r>
      <w:r w:rsidR="002E7F03" w:rsidRPr="00EA5DCE">
        <w:rPr>
          <w:rFonts w:ascii="Times New Roman" w:hAnsi="Times New Roman" w:cs="Times New Roman"/>
          <w:sz w:val="24"/>
          <w:szCs w:val="24"/>
        </w:rPr>
        <w:t>KVKK mevzuatına hakimiyeti amacıyla</w:t>
      </w:r>
      <w:r w:rsidRPr="00EA5DCE">
        <w:rPr>
          <w:rFonts w:ascii="Times New Roman" w:hAnsi="Times New Roman" w:cs="Times New Roman"/>
          <w:sz w:val="24"/>
          <w:szCs w:val="24"/>
        </w:rPr>
        <w:t xml:space="preserve">, kişisel verilerin hukuka aykırı olarak işlenmenin önlenmesi, kişisel verilerin hukuka aykırı olarak erişilmesinin önlenmesi, kişisel verilerin muhafazasının sağlanması, iletişim teknikleri, teknik bilgi beceri, Özellikle Türk Ceza Kanunu, İş kanunu, KVKK ve ilgili diğer mevzuat hakkında eğitimler verilmektedir. </w:t>
      </w:r>
    </w:p>
    <w:p w14:paraId="519E5D90" w14:textId="47DA7BDB" w:rsidR="00C30AFA"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tarafından </w:t>
      </w:r>
      <w:r w:rsidR="00BC3AF5" w:rsidRPr="00EA5DCE">
        <w:rPr>
          <w:rFonts w:ascii="Times New Roman" w:hAnsi="Times New Roman" w:cs="Times New Roman"/>
          <w:sz w:val="24"/>
          <w:szCs w:val="24"/>
        </w:rPr>
        <w:t>Kişisel Veri İşleyen çalışanlar başta olmak üzere tüm</w:t>
      </w:r>
      <w:r w:rsidRPr="00EA5DCE">
        <w:rPr>
          <w:rFonts w:ascii="Times New Roman" w:hAnsi="Times New Roman" w:cs="Times New Roman"/>
          <w:sz w:val="24"/>
          <w:szCs w:val="24"/>
        </w:rPr>
        <w:t xml:space="preserve"> çalışanlara gizlilik sözleşmeleri imzalatılmaktadır. </w:t>
      </w:r>
    </w:p>
    <w:p w14:paraId="43784709" w14:textId="77777777" w:rsidR="00BC3AF5"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w:t>
      </w:r>
      <w:r w:rsidR="00BC3AF5" w:rsidRPr="00EA5DCE">
        <w:rPr>
          <w:rFonts w:ascii="Times New Roman" w:hAnsi="Times New Roman" w:cs="Times New Roman"/>
          <w:sz w:val="24"/>
          <w:szCs w:val="24"/>
        </w:rPr>
        <w:t>Kişisel Verilerin korunması amacıyla idari ve teknik tedbirlere</w:t>
      </w:r>
      <w:r w:rsidRPr="00EA5DCE">
        <w:rPr>
          <w:rFonts w:ascii="Times New Roman" w:hAnsi="Times New Roman" w:cs="Times New Roman"/>
          <w:sz w:val="24"/>
          <w:szCs w:val="24"/>
        </w:rPr>
        <w:t xml:space="preserve"> uyma</w:t>
      </w:r>
      <w:r w:rsidR="00BC3AF5" w:rsidRPr="00EA5DCE">
        <w:rPr>
          <w:rFonts w:ascii="Times New Roman" w:hAnsi="Times New Roman" w:cs="Times New Roman"/>
          <w:sz w:val="24"/>
          <w:szCs w:val="24"/>
        </w:rPr>
        <w:t xml:space="preserve">yan çalışanlara disiplin yönetmeliğine hükümler eklenmiş ve çalışanlara ilan panosu aracılığıyla </w:t>
      </w:r>
      <w:r w:rsidRPr="00EA5DCE">
        <w:rPr>
          <w:rFonts w:ascii="Times New Roman" w:hAnsi="Times New Roman" w:cs="Times New Roman"/>
          <w:sz w:val="24"/>
          <w:szCs w:val="24"/>
        </w:rPr>
        <w:t xml:space="preserve"> </w:t>
      </w:r>
      <w:r w:rsidR="00BC3AF5" w:rsidRPr="00EA5DCE">
        <w:rPr>
          <w:rFonts w:ascii="Times New Roman" w:hAnsi="Times New Roman" w:cs="Times New Roman"/>
          <w:sz w:val="24"/>
          <w:szCs w:val="24"/>
        </w:rPr>
        <w:t>duyurulmuştur.</w:t>
      </w:r>
      <w:r w:rsidRPr="00EA5DCE">
        <w:rPr>
          <w:rFonts w:ascii="Times New Roman" w:hAnsi="Times New Roman" w:cs="Times New Roman"/>
          <w:sz w:val="24"/>
          <w:szCs w:val="24"/>
        </w:rPr>
        <w:t xml:space="preserve"> </w:t>
      </w:r>
    </w:p>
    <w:p w14:paraId="784A096B" w14:textId="3C8342D7" w:rsidR="00BC3AF5"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Kişisel veri işlemeye başlamadan önce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tarafından, ilgili kişileri aydınlatma yükümlülüğü yerine getirilmektedir. </w:t>
      </w:r>
    </w:p>
    <w:p w14:paraId="4B585651" w14:textId="77777777" w:rsidR="00BC3AF5"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Kişisel veri işleme envanteri hazırlanmıştır. </w:t>
      </w:r>
    </w:p>
    <w:p w14:paraId="16F4326D" w14:textId="77777777" w:rsidR="00BC3AF5"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Pr="00EA5DCE">
        <w:rPr>
          <w:rFonts w:ascii="Times New Roman" w:hAnsi="Times New Roman" w:cs="Times New Roman"/>
          <w:sz w:val="24"/>
          <w:szCs w:val="24"/>
        </w:rPr>
        <w:t xml:space="preserve"> Kurum içi periyodik ve rastgele denetimler yapılmaktadır. </w:t>
      </w:r>
    </w:p>
    <w:p w14:paraId="313F40A3" w14:textId="77777777" w:rsidR="00BC3AF5" w:rsidRPr="00EA5DCE" w:rsidRDefault="00C30AFA" w:rsidP="00BC3AF5">
      <w:pPr>
        <w:ind w:firstLine="708"/>
        <w:jc w:val="both"/>
        <w:rPr>
          <w:rFonts w:ascii="Times New Roman" w:hAnsi="Times New Roman" w:cs="Times New Roman"/>
          <w:sz w:val="24"/>
          <w:szCs w:val="24"/>
        </w:rPr>
      </w:pPr>
      <w:r w:rsidRPr="00EA5DCE">
        <w:rPr>
          <w:rFonts w:ascii="Times New Roman" w:hAnsi="Times New Roman" w:cs="Times New Roman"/>
          <w:sz w:val="24"/>
          <w:szCs w:val="24"/>
        </w:rPr>
        <w:sym w:font="Symbol" w:char="F0B7"/>
      </w:r>
      <w:r w:rsidR="00BC3AF5" w:rsidRPr="00EA5DCE">
        <w:rPr>
          <w:rFonts w:ascii="Times New Roman" w:hAnsi="Times New Roman" w:cs="Times New Roman"/>
          <w:sz w:val="24"/>
          <w:szCs w:val="24"/>
        </w:rPr>
        <w:t xml:space="preserve"> Çalışanlara yönelil KVKK </w:t>
      </w:r>
      <w:r w:rsidRPr="00EA5DCE">
        <w:rPr>
          <w:rFonts w:ascii="Times New Roman" w:hAnsi="Times New Roman" w:cs="Times New Roman"/>
          <w:sz w:val="24"/>
          <w:szCs w:val="24"/>
        </w:rPr>
        <w:t>eğitimleri verilmektedir.</w:t>
      </w:r>
    </w:p>
    <w:p w14:paraId="629F7A2A" w14:textId="77777777" w:rsidR="00BC3AF5" w:rsidRPr="00EA5DCE" w:rsidRDefault="00BC3AF5" w:rsidP="00BC3AF5">
      <w:pPr>
        <w:ind w:firstLine="708"/>
        <w:jc w:val="both"/>
        <w:rPr>
          <w:rFonts w:ascii="Times New Roman" w:hAnsi="Times New Roman" w:cs="Times New Roman"/>
          <w:sz w:val="24"/>
          <w:szCs w:val="24"/>
        </w:rPr>
      </w:pPr>
      <w:r w:rsidRPr="00EA5DCE">
        <w:rPr>
          <w:rFonts w:ascii="Times New Roman" w:hAnsi="Times New Roman" w:cs="Times New Roman"/>
          <w:sz w:val="24"/>
          <w:szCs w:val="24"/>
        </w:rPr>
        <w:lastRenderedPageBreak/>
        <w:sym w:font="Symbol" w:char="F0B7"/>
      </w:r>
      <w:r w:rsidR="0017073C" w:rsidRPr="00EA5DCE">
        <w:rPr>
          <w:rFonts w:ascii="Times New Roman" w:hAnsi="Times New Roman" w:cs="Times New Roman"/>
          <w:sz w:val="24"/>
          <w:szCs w:val="24"/>
        </w:rPr>
        <w:t xml:space="preserve"> Veri Sorumluları Sicili Bilgi Sistemine</w:t>
      </w:r>
      <w:r w:rsidRPr="00EA5DCE">
        <w:rPr>
          <w:rFonts w:ascii="Times New Roman" w:hAnsi="Times New Roman" w:cs="Times New Roman"/>
          <w:sz w:val="24"/>
          <w:szCs w:val="24"/>
        </w:rPr>
        <w:t xml:space="preserve"> (VERBİS) bildirim yapılmıştır.</w:t>
      </w:r>
    </w:p>
    <w:p w14:paraId="1B1E8C01" w14:textId="77777777" w:rsidR="0017073C" w:rsidRPr="00EA5DCE" w:rsidRDefault="0017073C" w:rsidP="002E7F03">
      <w:pPr>
        <w:ind w:firstLine="708"/>
        <w:jc w:val="both"/>
        <w:rPr>
          <w:rFonts w:ascii="Times New Roman" w:hAnsi="Times New Roman" w:cs="Times New Roman"/>
          <w:b/>
          <w:sz w:val="24"/>
          <w:szCs w:val="24"/>
        </w:rPr>
      </w:pPr>
    </w:p>
    <w:p w14:paraId="7DEDC7AB" w14:textId="77777777" w:rsidR="0017073C" w:rsidRPr="00EA5DCE" w:rsidRDefault="0017073C" w:rsidP="002E7F03">
      <w:pPr>
        <w:ind w:firstLine="708"/>
        <w:jc w:val="both"/>
        <w:rPr>
          <w:rFonts w:ascii="Times New Roman" w:hAnsi="Times New Roman" w:cs="Times New Roman"/>
          <w:b/>
          <w:sz w:val="24"/>
          <w:szCs w:val="24"/>
        </w:rPr>
      </w:pPr>
    </w:p>
    <w:p w14:paraId="2611EC00" w14:textId="77777777" w:rsidR="00C30AFA" w:rsidRPr="00EA5DCE" w:rsidRDefault="0017073C" w:rsidP="002E7F03">
      <w:pPr>
        <w:ind w:firstLine="708"/>
        <w:jc w:val="both"/>
        <w:rPr>
          <w:rFonts w:ascii="Times New Roman" w:hAnsi="Times New Roman" w:cs="Times New Roman"/>
          <w:sz w:val="24"/>
          <w:szCs w:val="24"/>
        </w:rPr>
      </w:pPr>
      <w:r w:rsidRPr="00EA5DCE">
        <w:rPr>
          <w:rFonts w:ascii="Times New Roman" w:hAnsi="Times New Roman" w:cs="Times New Roman"/>
          <w:b/>
          <w:sz w:val="24"/>
          <w:szCs w:val="24"/>
        </w:rPr>
        <w:t>6.KİŞİSEL VERİLERİ İMHA YÖNTEMLERİ</w:t>
      </w:r>
      <w:r w:rsidR="00C30AFA" w:rsidRPr="00EA5DCE">
        <w:rPr>
          <w:rFonts w:ascii="Times New Roman" w:hAnsi="Times New Roman" w:cs="Times New Roman"/>
          <w:sz w:val="24"/>
          <w:szCs w:val="24"/>
        </w:rPr>
        <w:t xml:space="preserve"> </w:t>
      </w:r>
    </w:p>
    <w:p w14:paraId="18977FAA" w14:textId="55ED1CEB" w:rsidR="00C30AFA"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t xml:space="preserve">İlgili mevzuatta öngörülen süre ya da işlendikleri amaç için gerekli olan saklama süresinin sonunda kişisel veriler, </w:t>
      </w:r>
      <w:r w:rsidR="00B36389">
        <w:rPr>
          <w:rFonts w:ascii="Times New Roman" w:hAnsi="Times New Roman" w:cs="Times New Roman"/>
          <w:sz w:val="24"/>
          <w:szCs w:val="24"/>
        </w:rPr>
        <w:t xml:space="preserve">HASTELSAN </w:t>
      </w:r>
      <w:r w:rsidRPr="00EA5DCE">
        <w:rPr>
          <w:rFonts w:ascii="Times New Roman" w:hAnsi="Times New Roman" w:cs="Times New Roman"/>
          <w:sz w:val="24"/>
          <w:szCs w:val="24"/>
        </w:rPr>
        <w:t xml:space="preserve"> tarafından re’sen veya ilgili kişinin başvurusu üzerine yine ilgili mevzuat hükümlerine uygun olarak aşağıda belirtilen tekniklerle imha edilir.</w:t>
      </w:r>
    </w:p>
    <w:p w14:paraId="07095110" w14:textId="77777777" w:rsidR="00C30AFA" w:rsidRPr="00EA5DCE" w:rsidRDefault="00C30AFA" w:rsidP="002E7F03">
      <w:pPr>
        <w:ind w:firstLine="708"/>
        <w:jc w:val="both"/>
        <w:rPr>
          <w:rFonts w:ascii="Times New Roman" w:hAnsi="Times New Roman" w:cs="Times New Roman"/>
          <w:b/>
          <w:sz w:val="24"/>
          <w:szCs w:val="24"/>
        </w:rPr>
      </w:pPr>
      <w:r w:rsidRPr="00EA5DCE">
        <w:rPr>
          <w:rFonts w:ascii="Times New Roman" w:hAnsi="Times New Roman" w:cs="Times New Roman"/>
          <w:b/>
          <w:sz w:val="24"/>
          <w:szCs w:val="24"/>
        </w:rPr>
        <w:t>Kişisel Verilerin Silinmesi</w:t>
      </w:r>
    </w:p>
    <w:p w14:paraId="0B777E0D" w14:textId="77777777" w:rsidR="00C30AFA"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t>Sunucularda yer alan kişisel verilerden saklanmasını gerektiren süre sona erenler için sistem yöneticisi tarafından ilgili kullanıcıların erişim yetkisi kaldırılarak silme işlemi yapılır.</w:t>
      </w:r>
    </w:p>
    <w:p w14:paraId="022B64C9" w14:textId="77777777" w:rsidR="00895F04" w:rsidRDefault="00C30AFA" w:rsidP="002E7F03">
      <w:pPr>
        <w:ind w:firstLine="708"/>
        <w:jc w:val="both"/>
        <w:rPr>
          <w:rFonts w:ascii="Times New Roman" w:hAnsi="Times New Roman" w:cs="Times New Roman"/>
          <w:color w:val="C00000"/>
          <w:sz w:val="24"/>
          <w:szCs w:val="24"/>
        </w:rPr>
      </w:pPr>
      <w:r w:rsidRPr="00EA5DCE">
        <w:rPr>
          <w:rFonts w:ascii="Times New Roman" w:hAnsi="Times New Roman" w:cs="Times New Roman"/>
          <w:sz w:val="24"/>
          <w:szCs w:val="24"/>
        </w:rPr>
        <w:t xml:space="preserve">Elektronik ortamda yer alan kişisel verilerden saklanmasını gerektiren süre sona erenler, veritabanı yöneticisi hariç diğer çalışanlar (ilgili kullanıcılar) için hiçbir şekilde erişilemez ve tekrar kullanılamaz hale getirilir. </w:t>
      </w:r>
    </w:p>
    <w:p w14:paraId="55C61F00" w14:textId="77777777" w:rsidR="00C30AFA" w:rsidRPr="00EA5DCE" w:rsidRDefault="00C30AFA" w:rsidP="002E7F03">
      <w:pPr>
        <w:ind w:firstLine="708"/>
        <w:jc w:val="both"/>
        <w:rPr>
          <w:rFonts w:ascii="Times New Roman" w:hAnsi="Times New Roman" w:cs="Times New Roman"/>
          <w:b/>
          <w:sz w:val="24"/>
          <w:szCs w:val="24"/>
        </w:rPr>
      </w:pPr>
      <w:r w:rsidRPr="00EA5DCE">
        <w:rPr>
          <w:rFonts w:ascii="Times New Roman" w:hAnsi="Times New Roman" w:cs="Times New Roman"/>
          <w:b/>
          <w:sz w:val="24"/>
          <w:szCs w:val="24"/>
        </w:rPr>
        <w:t>Kişisel Verilerin Yok Edilmesi</w:t>
      </w:r>
    </w:p>
    <w:p w14:paraId="2CA034BF" w14:textId="77777777" w:rsidR="00C30AFA"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t>Kâğıt ortamında yer alan kişisel verilerden saklanmasını gerektiren süre sona erenler, kâğıt kırpma makinelerinde geri döndürülemeyecek şekilde yok edilir.</w:t>
      </w:r>
    </w:p>
    <w:p w14:paraId="19144387" w14:textId="77777777" w:rsidR="00C30AFA"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t xml:space="preserve">Elektronik ortamda bulunan Kişisel verilerden saklanmasını gerektiren süre sona erenler sistemden ve sunuculardan silinerek </w:t>
      </w:r>
      <w:r w:rsidR="00BF06DC" w:rsidRPr="00EA5DCE">
        <w:rPr>
          <w:rFonts w:ascii="Times New Roman" w:hAnsi="Times New Roman" w:cs="Times New Roman"/>
          <w:sz w:val="24"/>
          <w:szCs w:val="24"/>
        </w:rPr>
        <w:t>geri döndürülemeyecek ve hiçbir kimse tarafından erişilemez hale getirilir.</w:t>
      </w:r>
    </w:p>
    <w:p w14:paraId="396F581A" w14:textId="77777777" w:rsidR="00C30AFA" w:rsidRPr="00EA5DCE" w:rsidRDefault="00C30AFA"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p w14:paraId="7F93B0E9" w14:textId="77777777" w:rsidR="00BF06DC" w:rsidRPr="00EA5DCE" w:rsidRDefault="00BF06DC" w:rsidP="002E7F03">
      <w:pPr>
        <w:ind w:firstLine="708"/>
        <w:jc w:val="both"/>
        <w:rPr>
          <w:rFonts w:ascii="Times New Roman" w:hAnsi="Times New Roman" w:cs="Times New Roman"/>
          <w:b/>
          <w:sz w:val="24"/>
          <w:szCs w:val="24"/>
        </w:rPr>
      </w:pPr>
      <w:r w:rsidRPr="00EA5DCE">
        <w:rPr>
          <w:rFonts w:ascii="Times New Roman" w:hAnsi="Times New Roman" w:cs="Times New Roman"/>
          <w:b/>
          <w:sz w:val="24"/>
          <w:szCs w:val="24"/>
        </w:rPr>
        <w:t>Kişisel Verilerin Anonim Hale Getirilmesi</w:t>
      </w:r>
    </w:p>
    <w:p w14:paraId="5FF6E82F" w14:textId="77777777" w:rsidR="00BF06DC" w:rsidRPr="00EA5DCE" w:rsidRDefault="00BF06DC"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t>Kişisel verilerin anonim hale getirilmesi, kişisel verilerin başka verilerle eşleştirilse dahi hiçbir surette kimliği belirli veya belirlenebilir bir gerçek kişiyle ilişkilendirilemeyecek hale getirilmesidir.</w:t>
      </w:r>
    </w:p>
    <w:p w14:paraId="1E363190" w14:textId="77777777" w:rsidR="00BF06DC" w:rsidRPr="00EA5DCE" w:rsidRDefault="00BF06DC" w:rsidP="002E7F03">
      <w:pPr>
        <w:ind w:firstLine="708"/>
        <w:jc w:val="both"/>
        <w:rPr>
          <w:rFonts w:ascii="Times New Roman" w:hAnsi="Times New Roman" w:cs="Times New Roman"/>
          <w:sz w:val="24"/>
          <w:szCs w:val="24"/>
        </w:rPr>
      </w:pPr>
      <w:r w:rsidRPr="00EA5DCE">
        <w:rPr>
          <w:rFonts w:ascii="Times New Roman" w:hAnsi="Times New Roman" w:cs="Times New Roman"/>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201816AA" w14:textId="77777777" w:rsidR="0017073C" w:rsidRPr="00EA5DCE" w:rsidRDefault="0017073C" w:rsidP="002E7F03">
      <w:pPr>
        <w:ind w:firstLine="708"/>
        <w:jc w:val="both"/>
        <w:rPr>
          <w:rFonts w:ascii="Times New Roman" w:hAnsi="Times New Roman" w:cs="Times New Roman"/>
          <w:b/>
          <w:sz w:val="24"/>
          <w:szCs w:val="24"/>
        </w:rPr>
      </w:pPr>
    </w:p>
    <w:p w14:paraId="572A37D2" w14:textId="77777777" w:rsidR="0017073C" w:rsidRPr="00EA5DCE" w:rsidRDefault="0017073C" w:rsidP="002E7F03">
      <w:pPr>
        <w:ind w:firstLine="708"/>
        <w:jc w:val="both"/>
        <w:rPr>
          <w:rFonts w:ascii="Times New Roman" w:hAnsi="Times New Roman" w:cs="Times New Roman"/>
          <w:b/>
          <w:sz w:val="24"/>
          <w:szCs w:val="24"/>
        </w:rPr>
      </w:pPr>
    </w:p>
    <w:p w14:paraId="09AC58BF" w14:textId="47F31E78" w:rsidR="0017073C" w:rsidRDefault="0017073C" w:rsidP="002E7F03">
      <w:pPr>
        <w:ind w:firstLine="708"/>
        <w:jc w:val="both"/>
        <w:rPr>
          <w:rFonts w:ascii="Times New Roman" w:hAnsi="Times New Roman" w:cs="Times New Roman"/>
          <w:b/>
          <w:sz w:val="24"/>
          <w:szCs w:val="24"/>
        </w:rPr>
      </w:pPr>
    </w:p>
    <w:p w14:paraId="54E4C22D" w14:textId="77777777" w:rsidR="00601BB9" w:rsidRPr="00EA5DCE" w:rsidRDefault="00601BB9" w:rsidP="002E7F03">
      <w:pPr>
        <w:ind w:firstLine="708"/>
        <w:jc w:val="both"/>
        <w:rPr>
          <w:rFonts w:ascii="Times New Roman" w:hAnsi="Times New Roman" w:cs="Times New Roman"/>
          <w:b/>
          <w:sz w:val="24"/>
          <w:szCs w:val="24"/>
        </w:rPr>
      </w:pPr>
    </w:p>
    <w:p w14:paraId="33D5489E" w14:textId="77777777" w:rsidR="0008357E" w:rsidRDefault="0008357E" w:rsidP="008677C4">
      <w:pPr>
        <w:jc w:val="both"/>
        <w:rPr>
          <w:rFonts w:ascii="Times New Roman" w:hAnsi="Times New Roman" w:cs="Times New Roman"/>
          <w:b/>
          <w:sz w:val="24"/>
          <w:szCs w:val="24"/>
        </w:rPr>
      </w:pPr>
    </w:p>
    <w:p w14:paraId="184F95D7" w14:textId="77777777" w:rsidR="00BF06DC" w:rsidRPr="00EA5DCE" w:rsidRDefault="00BF06DC" w:rsidP="008677C4">
      <w:pPr>
        <w:jc w:val="both"/>
        <w:rPr>
          <w:rFonts w:ascii="Times New Roman" w:hAnsi="Times New Roman" w:cs="Times New Roman"/>
          <w:b/>
          <w:sz w:val="24"/>
          <w:szCs w:val="24"/>
        </w:rPr>
      </w:pPr>
      <w:r w:rsidRPr="00EA5DCE">
        <w:rPr>
          <w:rFonts w:ascii="Times New Roman" w:hAnsi="Times New Roman" w:cs="Times New Roman"/>
          <w:b/>
          <w:sz w:val="24"/>
          <w:szCs w:val="24"/>
        </w:rPr>
        <w:lastRenderedPageBreak/>
        <w:t>7. SAKLAMA VE İMHA SÜRELERİ</w:t>
      </w:r>
    </w:p>
    <w:p w14:paraId="403414AC" w14:textId="08CDDC70" w:rsidR="0017073C" w:rsidRPr="00EA5DCE" w:rsidRDefault="00B36389" w:rsidP="002E7F03">
      <w:pPr>
        <w:ind w:firstLine="708"/>
        <w:jc w:val="both"/>
        <w:rPr>
          <w:rFonts w:ascii="Times New Roman" w:hAnsi="Times New Roman" w:cs="Times New Roman"/>
          <w:color w:val="C00000"/>
          <w:sz w:val="24"/>
          <w:szCs w:val="24"/>
        </w:rPr>
      </w:pPr>
      <w:r>
        <w:rPr>
          <w:rFonts w:ascii="Times New Roman" w:hAnsi="Times New Roman" w:cs="Times New Roman"/>
          <w:sz w:val="24"/>
          <w:szCs w:val="24"/>
        </w:rPr>
        <w:t xml:space="preserve">HASTELSAN </w:t>
      </w:r>
      <w:r w:rsidR="0017073C" w:rsidRPr="00EA5DCE">
        <w:rPr>
          <w:rFonts w:ascii="Times New Roman" w:hAnsi="Times New Roman" w:cs="Times New Roman"/>
          <w:sz w:val="24"/>
          <w:szCs w:val="24"/>
        </w:rPr>
        <w:t xml:space="preserve"> aşağıda belirtilen saklama sürelerinde değişiklik yapma hakkını saklı tutmaktadır. </w:t>
      </w:r>
      <w:r w:rsidR="0017073C" w:rsidRPr="00EA5DCE">
        <w:rPr>
          <w:rFonts w:ascii="Times New Roman" w:hAnsi="Times New Roman" w:cs="Times New Roman"/>
          <w:color w:val="C00000"/>
          <w:sz w:val="24"/>
          <w:szCs w:val="24"/>
        </w:rPr>
        <w:t>(Tablo içerisinde yer almayan veri kategorisi sonradan oluşursa politika güncellensin)</w:t>
      </w:r>
    </w:p>
    <w:tbl>
      <w:tblPr>
        <w:tblW w:w="90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4"/>
        <w:gridCol w:w="3317"/>
        <w:gridCol w:w="3631"/>
      </w:tblGrid>
      <w:tr w:rsidR="0017073C" w:rsidRPr="0017073C" w14:paraId="1CDD6332" w14:textId="77777777" w:rsidTr="0017073C">
        <w:trPr>
          <w:trHeight w:val="1575"/>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09F3D6"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b/>
                <w:bCs/>
                <w:color w:val="333333"/>
                <w:sz w:val="24"/>
                <w:szCs w:val="24"/>
                <w:lang w:eastAsia="tr-TR"/>
              </w:rPr>
              <w:t>VERİ SAHİBİ</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DC1B0D"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b/>
                <w:bCs/>
                <w:color w:val="333333"/>
                <w:sz w:val="24"/>
                <w:szCs w:val="24"/>
                <w:lang w:eastAsia="tr-TR"/>
              </w:rPr>
              <w:t>VERİ KATEGORİSİ</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006B86A"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b/>
                <w:bCs/>
                <w:color w:val="333333"/>
                <w:sz w:val="24"/>
                <w:szCs w:val="24"/>
                <w:lang w:eastAsia="tr-TR"/>
              </w:rPr>
              <w:t>VERİ SAKLAMA SÜRESİ</w:t>
            </w:r>
          </w:p>
        </w:tc>
      </w:tr>
      <w:tr w:rsidR="0017073C" w:rsidRPr="0017073C" w14:paraId="51748058" w14:textId="77777777" w:rsidTr="0017073C">
        <w:trPr>
          <w:trHeight w:val="1530"/>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43340D7"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Çalışan</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4B711D"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İşe alım evrakları ile Sosyal Güvenlik Kurumuna gerçekleştirilen; hizmet süresine ve ücrete dair bildirimlere esas özlük verileri</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3F4CDE" w14:textId="77777777" w:rsidR="0017073C" w:rsidRPr="0017073C" w:rsidRDefault="0017073C" w:rsidP="003B64C5">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 xml:space="preserve">Hizmet akdinin </w:t>
            </w:r>
            <w:r w:rsidR="003B64C5" w:rsidRPr="00EA5DCE">
              <w:rPr>
                <w:rFonts w:ascii="Times New Roman" w:eastAsia="Times New Roman" w:hAnsi="Times New Roman" w:cs="Times New Roman"/>
                <w:color w:val="333333"/>
                <w:sz w:val="24"/>
                <w:szCs w:val="24"/>
                <w:lang w:eastAsia="tr-TR"/>
              </w:rPr>
              <w:t>sona ermesinden</w:t>
            </w:r>
            <w:r w:rsidRPr="0017073C">
              <w:rPr>
                <w:rFonts w:ascii="Times New Roman" w:eastAsia="Times New Roman" w:hAnsi="Times New Roman" w:cs="Times New Roman"/>
                <w:color w:val="333333"/>
                <w:sz w:val="24"/>
                <w:szCs w:val="24"/>
                <w:lang w:eastAsia="tr-TR"/>
              </w:rPr>
              <w:t xml:space="preserve"> itibaren </w:t>
            </w:r>
            <w:r w:rsidR="003B64C5" w:rsidRPr="00EA5DCE">
              <w:rPr>
                <w:rFonts w:ascii="Times New Roman" w:eastAsia="Times New Roman" w:hAnsi="Times New Roman" w:cs="Times New Roman"/>
                <w:color w:val="C00000"/>
                <w:sz w:val="24"/>
                <w:szCs w:val="24"/>
                <w:lang w:eastAsia="tr-TR"/>
              </w:rPr>
              <w:t>10</w:t>
            </w:r>
            <w:r w:rsidRPr="0017073C">
              <w:rPr>
                <w:rFonts w:ascii="Times New Roman" w:eastAsia="Times New Roman" w:hAnsi="Times New Roman" w:cs="Times New Roman"/>
                <w:color w:val="C00000"/>
                <w:sz w:val="24"/>
                <w:szCs w:val="24"/>
                <w:lang w:eastAsia="tr-TR"/>
              </w:rPr>
              <w:t xml:space="preserve"> yıl </w:t>
            </w:r>
            <w:r w:rsidRPr="0017073C">
              <w:rPr>
                <w:rFonts w:ascii="Times New Roman" w:eastAsia="Times New Roman" w:hAnsi="Times New Roman" w:cs="Times New Roman"/>
                <w:color w:val="333333"/>
                <w:sz w:val="24"/>
                <w:szCs w:val="24"/>
                <w:lang w:eastAsia="tr-TR"/>
              </w:rPr>
              <w:t>müddetle muhafaza edilir.</w:t>
            </w:r>
          </w:p>
        </w:tc>
      </w:tr>
      <w:tr w:rsidR="0017073C" w:rsidRPr="0017073C" w14:paraId="04ACFFD8" w14:textId="77777777" w:rsidTr="0017073C">
        <w:trPr>
          <w:trHeight w:val="1695"/>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6C8370"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Çalışan</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6FB5DDE"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İşe alım evrakları ile Sosyal Güvenlik Kurumuna gerçekleştirilen; hizmet süresine ve ücrete dair bildirimlere esas özlük verileri dışında kalan özlük verileri</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44CE2FE" w14:textId="77777777" w:rsidR="0017073C" w:rsidRPr="0017073C" w:rsidRDefault="0017073C" w:rsidP="008677C4">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 xml:space="preserve">Hizmet akdinin </w:t>
            </w:r>
            <w:r w:rsidR="008677C4" w:rsidRPr="00EA5DCE">
              <w:rPr>
                <w:rFonts w:ascii="Times New Roman" w:eastAsia="Times New Roman" w:hAnsi="Times New Roman" w:cs="Times New Roman"/>
                <w:color w:val="333333"/>
                <w:sz w:val="24"/>
                <w:szCs w:val="24"/>
                <w:lang w:eastAsia="tr-TR"/>
              </w:rPr>
              <w:t>sona ermesini</w:t>
            </w:r>
            <w:r w:rsidRPr="0017073C">
              <w:rPr>
                <w:rFonts w:ascii="Times New Roman" w:eastAsia="Times New Roman" w:hAnsi="Times New Roman" w:cs="Times New Roman"/>
                <w:color w:val="333333"/>
                <w:sz w:val="24"/>
                <w:szCs w:val="24"/>
                <w:lang w:eastAsia="tr-TR"/>
              </w:rPr>
              <w:t xml:space="preserve"> takip eden tak</w:t>
            </w:r>
            <w:r w:rsidR="008677C4" w:rsidRPr="00EA5DCE">
              <w:rPr>
                <w:rFonts w:ascii="Times New Roman" w:eastAsia="Times New Roman" w:hAnsi="Times New Roman" w:cs="Times New Roman"/>
                <w:color w:val="333333"/>
                <w:sz w:val="24"/>
                <w:szCs w:val="24"/>
                <w:lang w:eastAsia="tr-TR"/>
              </w:rPr>
              <w:t>vim yılı yılbaşından itibaren</w:t>
            </w:r>
            <w:r w:rsidRPr="0017073C">
              <w:rPr>
                <w:rFonts w:ascii="Times New Roman" w:eastAsia="Times New Roman" w:hAnsi="Times New Roman" w:cs="Times New Roman"/>
                <w:color w:val="333333"/>
                <w:sz w:val="24"/>
                <w:szCs w:val="24"/>
                <w:lang w:eastAsia="tr-TR"/>
              </w:rPr>
              <w:t xml:space="preserve"> 10(on) yıl müddetle muhafaza edilir.</w:t>
            </w:r>
          </w:p>
        </w:tc>
      </w:tr>
      <w:tr w:rsidR="0017073C" w:rsidRPr="0017073C" w14:paraId="5E8C6157" w14:textId="77777777" w:rsidTr="0017073C">
        <w:trPr>
          <w:trHeight w:val="1410"/>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BDFC593"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Çalışan</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AB9CE0"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İşyeri Kişisel Sağlık Dosyası İçeriğindeki Veriler</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AE1C9D" w14:textId="77777777" w:rsidR="0017073C" w:rsidRPr="0017073C" w:rsidRDefault="0017073C" w:rsidP="007532C9">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 xml:space="preserve">Hizmet akdinin </w:t>
            </w:r>
            <w:r w:rsidR="008677C4" w:rsidRPr="00EA5DCE">
              <w:rPr>
                <w:rFonts w:ascii="Times New Roman" w:eastAsia="Times New Roman" w:hAnsi="Times New Roman" w:cs="Times New Roman"/>
                <w:color w:val="333333"/>
                <w:sz w:val="24"/>
                <w:szCs w:val="24"/>
                <w:lang w:eastAsia="tr-TR"/>
              </w:rPr>
              <w:t>sona ermesinden</w:t>
            </w:r>
            <w:r w:rsidRPr="0017073C">
              <w:rPr>
                <w:rFonts w:ascii="Times New Roman" w:eastAsia="Times New Roman" w:hAnsi="Times New Roman" w:cs="Times New Roman"/>
                <w:color w:val="333333"/>
                <w:sz w:val="24"/>
                <w:szCs w:val="24"/>
                <w:lang w:eastAsia="tr-TR"/>
              </w:rPr>
              <w:t xml:space="preserve"> itibaren </w:t>
            </w:r>
            <w:r w:rsidR="007532C9">
              <w:rPr>
                <w:rFonts w:ascii="Times New Roman" w:eastAsia="Times New Roman" w:hAnsi="Times New Roman" w:cs="Times New Roman"/>
                <w:color w:val="C00000"/>
                <w:sz w:val="24"/>
                <w:szCs w:val="24"/>
                <w:lang w:eastAsia="tr-TR"/>
              </w:rPr>
              <w:t>40(kırk</w:t>
            </w:r>
            <w:r w:rsidRPr="00EA5DCE">
              <w:rPr>
                <w:rFonts w:ascii="Times New Roman" w:eastAsia="Times New Roman" w:hAnsi="Times New Roman" w:cs="Times New Roman"/>
                <w:color w:val="C00000"/>
                <w:sz w:val="24"/>
                <w:szCs w:val="24"/>
                <w:lang w:eastAsia="tr-TR"/>
              </w:rPr>
              <w:t>)</w:t>
            </w:r>
            <w:r w:rsidRPr="0017073C">
              <w:rPr>
                <w:rFonts w:ascii="Times New Roman" w:eastAsia="Times New Roman" w:hAnsi="Times New Roman" w:cs="Times New Roman"/>
                <w:color w:val="C00000"/>
                <w:sz w:val="24"/>
                <w:szCs w:val="24"/>
                <w:lang w:eastAsia="tr-TR"/>
              </w:rPr>
              <w:t xml:space="preserve"> </w:t>
            </w:r>
            <w:r w:rsidRPr="0017073C">
              <w:rPr>
                <w:rFonts w:ascii="Times New Roman" w:eastAsia="Times New Roman" w:hAnsi="Times New Roman" w:cs="Times New Roman"/>
                <w:color w:val="333333"/>
                <w:sz w:val="24"/>
                <w:szCs w:val="24"/>
                <w:lang w:eastAsia="tr-TR"/>
              </w:rPr>
              <w:t>yıl müddetle muhafaza edilir.</w:t>
            </w:r>
          </w:p>
        </w:tc>
      </w:tr>
      <w:tr w:rsidR="0017073C" w:rsidRPr="0017073C" w14:paraId="5EB8A82F" w14:textId="77777777" w:rsidTr="0017073C">
        <w:trPr>
          <w:trHeight w:val="2250"/>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7F2A2F"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İş Ortağı/Çözüm Ortağı/Danışman</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B823647" w14:textId="5D4A8FEC" w:rsidR="0017073C" w:rsidRPr="0017073C" w:rsidRDefault="008677C4" w:rsidP="008677C4">
            <w:pPr>
              <w:spacing w:after="150" w:line="240" w:lineRule="auto"/>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color w:val="333333"/>
                <w:sz w:val="24"/>
                <w:szCs w:val="24"/>
                <w:lang w:eastAsia="tr-TR"/>
              </w:rPr>
              <w:t>İş Ortağı/Müşteri</w:t>
            </w:r>
            <w:r w:rsidR="0017073C" w:rsidRPr="0017073C">
              <w:rPr>
                <w:rFonts w:ascii="Times New Roman" w:eastAsia="Times New Roman" w:hAnsi="Times New Roman" w:cs="Times New Roman"/>
                <w:color w:val="333333"/>
                <w:sz w:val="24"/>
                <w:szCs w:val="24"/>
                <w:lang w:eastAsia="tr-TR"/>
              </w:rPr>
              <w:t xml:space="preserve"> ile </w:t>
            </w:r>
            <w:r w:rsidR="00B36389">
              <w:rPr>
                <w:rFonts w:ascii="Times New Roman" w:eastAsia="Times New Roman" w:hAnsi="Times New Roman" w:cs="Times New Roman"/>
                <w:color w:val="333333"/>
                <w:sz w:val="24"/>
                <w:szCs w:val="24"/>
                <w:lang w:eastAsia="tr-TR"/>
              </w:rPr>
              <w:t xml:space="preserve">HASTELSAN </w:t>
            </w:r>
            <w:r w:rsidR="0017073C" w:rsidRPr="0017073C">
              <w:rPr>
                <w:rFonts w:ascii="Times New Roman" w:eastAsia="Times New Roman" w:hAnsi="Times New Roman" w:cs="Times New Roman"/>
                <w:color w:val="333333"/>
                <w:sz w:val="24"/>
                <w:szCs w:val="24"/>
                <w:lang w:eastAsia="tr-TR"/>
              </w:rPr>
              <w:t xml:space="preserve"> arasındaki ticari ilişkinin yürütümüne dair kimlik bilgisi, iletişim bilgisi, finansal bilgiler, İş Ortağı/</w:t>
            </w:r>
            <w:r w:rsidRPr="00EA5DCE">
              <w:rPr>
                <w:rFonts w:ascii="Times New Roman" w:eastAsia="Times New Roman" w:hAnsi="Times New Roman" w:cs="Times New Roman"/>
                <w:color w:val="333333"/>
                <w:sz w:val="24"/>
                <w:szCs w:val="24"/>
                <w:lang w:eastAsia="tr-TR"/>
              </w:rPr>
              <w:t>Müşteri</w:t>
            </w:r>
            <w:r w:rsidR="0017073C" w:rsidRPr="0017073C">
              <w:rPr>
                <w:rFonts w:ascii="Times New Roman" w:eastAsia="Times New Roman" w:hAnsi="Times New Roman" w:cs="Times New Roman"/>
                <w:color w:val="333333"/>
                <w:sz w:val="24"/>
                <w:szCs w:val="24"/>
                <w:lang w:eastAsia="tr-TR"/>
              </w:rPr>
              <w:t xml:space="preserve"> çalışanı verileri</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68F62C" w14:textId="209D7330" w:rsidR="0017073C" w:rsidRPr="0017073C" w:rsidRDefault="0017073C" w:rsidP="008677C4">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İş O</w:t>
            </w:r>
            <w:r w:rsidRPr="00EA5DCE">
              <w:rPr>
                <w:rFonts w:ascii="Times New Roman" w:eastAsia="Times New Roman" w:hAnsi="Times New Roman" w:cs="Times New Roman"/>
                <w:color w:val="333333"/>
                <w:sz w:val="24"/>
                <w:szCs w:val="24"/>
                <w:lang w:eastAsia="tr-TR"/>
              </w:rPr>
              <w:t>rtağı/</w:t>
            </w:r>
            <w:r w:rsidR="008677C4" w:rsidRPr="00EA5DCE">
              <w:rPr>
                <w:rFonts w:ascii="Times New Roman" w:eastAsia="Times New Roman" w:hAnsi="Times New Roman" w:cs="Times New Roman"/>
                <w:color w:val="333333"/>
                <w:sz w:val="24"/>
                <w:szCs w:val="24"/>
                <w:lang w:eastAsia="tr-TR"/>
              </w:rPr>
              <w:t>Müşterinin</w:t>
            </w:r>
            <w:r w:rsidR="00E425D0">
              <w:rPr>
                <w:rFonts w:ascii="Times New Roman" w:eastAsia="Times New Roman" w:hAnsi="Times New Roman" w:cs="Times New Roman"/>
                <w:color w:val="333333"/>
                <w:sz w:val="24"/>
                <w:szCs w:val="24"/>
                <w:lang w:eastAsia="tr-TR"/>
              </w:rPr>
              <w:t xml:space="preserve"> </w:t>
            </w:r>
            <w:r w:rsidR="00B36389">
              <w:rPr>
                <w:rFonts w:ascii="Times New Roman" w:eastAsia="Times New Roman" w:hAnsi="Times New Roman" w:cs="Times New Roman"/>
                <w:color w:val="333333"/>
                <w:sz w:val="24"/>
                <w:szCs w:val="24"/>
                <w:lang w:eastAsia="tr-TR"/>
              </w:rPr>
              <w:t xml:space="preserve">HASTELSAN </w:t>
            </w:r>
            <w:r w:rsidRPr="00EA5DCE">
              <w:rPr>
                <w:rFonts w:ascii="Times New Roman" w:eastAsia="Times New Roman" w:hAnsi="Times New Roman" w:cs="Times New Roman"/>
                <w:color w:val="333333"/>
                <w:sz w:val="24"/>
                <w:szCs w:val="24"/>
                <w:lang w:eastAsia="tr-TR"/>
              </w:rPr>
              <w:t>’le</w:t>
            </w:r>
            <w:r w:rsidRPr="0017073C">
              <w:rPr>
                <w:rFonts w:ascii="Times New Roman" w:eastAsia="Times New Roman" w:hAnsi="Times New Roman" w:cs="Times New Roman"/>
                <w:color w:val="333333"/>
                <w:sz w:val="24"/>
                <w:szCs w:val="24"/>
                <w:lang w:eastAsia="tr-TR"/>
              </w:rPr>
              <w:t xml:space="preserve"> olan iş/ticari ilişkisi süresince ve sona ermesinden itibaren Türk Borçlar Kanunu md.146 ile Türk Ticaret Kanunu md.82 uyarınca 10 yıl süre ile saklanır.</w:t>
            </w:r>
          </w:p>
        </w:tc>
      </w:tr>
      <w:tr w:rsidR="0017073C" w:rsidRPr="0017073C" w14:paraId="4A56D4D6" w14:textId="77777777" w:rsidTr="0017073C">
        <w:trPr>
          <w:trHeight w:val="1965"/>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1907BC"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Ziyaretçi</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44AB061" w14:textId="0E4904D8" w:rsidR="0017073C" w:rsidRPr="0017073C" w:rsidRDefault="00B36389" w:rsidP="0017073C">
            <w:pPr>
              <w:spacing w:after="15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HASTELSAN </w:t>
            </w:r>
            <w:r w:rsidR="0017073C" w:rsidRPr="00EA5DCE">
              <w:rPr>
                <w:rFonts w:ascii="Times New Roman" w:eastAsia="Times New Roman" w:hAnsi="Times New Roman" w:cs="Times New Roman"/>
                <w:color w:val="333333"/>
                <w:sz w:val="24"/>
                <w:szCs w:val="24"/>
                <w:lang w:eastAsia="tr-TR"/>
              </w:rPr>
              <w:t>’e</w:t>
            </w:r>
            <w:r w:rsidR="0017073C" w:rsidRPr="0017073C">
              <w:rPr>
                <w:rFonts w:ascii="Times New Roman" w:eastAsia="Times New Roman" w:hAnsi="Times New Roman" w:cs="Times New Roman"/>
                <w:color w:val="333333"/>
                <w:sz w:val="24"/>
                <w:szCs w:val="24"/>
                <w:lang w:eastAsia="tr-TR"/>
              </w:rPr>
              <w:t xml:space="preserve"> ait fiziki mekan</w:t>
            </w:r>
            <w:r w:rsidR="0017073C" w:rsidRPr="00EA5DCE">
              <w:rPr>
                <w:rFonts w:ascii="Times New Roman" w:eastAsia="Times New Roman" w:hAnsi="Times New Roman" w:cs="Times New Roman"/>
                <w:color w:val="333333"/>
                <w:sz w:val="24"/>
                <w:szCs w:val="24"/>
                <w:lang w:eastAsia="tr-TR"/>
              </w:rPr>
              <w:t>lada</w:t>
            </w:r>
            <w:r w:rsidR="0017073C" w:rsidRPr="0017073C">
              <w:rPr>
                <w:rFonts w:ascii="Times New Roman" w:eastAsia="Times New Roman" w:hAnsi="Times New Roman" w:cs="Times New Roman"/>
                <w:color w:val="333333"/>
                <w:sz w:val="24"/>
                <w:szCs w:val="24"/>
                <w:lang w:eastAsia="tr-TR"/>
              </w:rPr>
              <w:t xml:space="preserve"> alınan </w:t>
            </w:r>
            <w:r w:rsidR="0017073C" w:rsidRPr="00EA5DCE">
              <w:rPr>
                <w:rFonts w:ascii="Times New Roman" w:eastAsia="Times New Roman" w:hAnsi="Times New Roman" w:cs="Times New Roman"/>
                <w:color w:val="333333"/>
                <w:sz w:val="24"/>
                <w:szCs w:val="24"/>
                <w:lang w:eastAsia="tr-TR"/>
              </w:rPr>
              <w:t>kamera kayıtları</w:t>
            </w:r>
            <w:r w:rsidR="009875CC">
              <w:rPr>
                <w:rFonts w:ascii="Times New Roman" w:eastAsia="Times New Roman" w:hAnsi="Times New Roman" w:cs="Times New Roman"/>
                <w:color w:val="333333"/>
                <w:sz w:val="24"/>
                <w:szCs w:val="24"/>
                <w:lang w:eastAsia="tr-TR"/>
              </w:rPr>
              <w:t>.</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05D6775"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color w:val="333333"/>
                <w:sz w:val="24"/>
                <w:szCs w:val="24"/>
                <w:lang w:eastAsia="tr-TR"/>
              </w:rPr>
              <w:t>15 Gün</w:t>
            </w:r>
            <w:r w:rsidRPr="0017073C">
              <w:rPr>
                <w:rFonts w:ascii="Times New Roman" w:eastAsia="Times New Roman" w:hAnsi="Times New Roman" w:cs="Times New Roman"/>
                <w:color w:val="333333"/>
                <w:sz w:val="24"/>
                <w:szCs w:val="24"/>
                <w:lang w:eastAsia="tr-TR"/>
              </w:rPr>
              <w:t xml:space="preserve"> süre ile saklanır.</w:t>
            </w:r>
          </w:p>
        </w:tc>
      </w:tr>
      <w:tr w:rsidR="009875CC" w:rsidRPr="0017073C" w14:paraId="46E080E4" w14:textId="77777777" w:rsidTr="0017073C">
        <w:trPr>
          <w:trHeight w:val="1965"/>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02FEDCA" w14:textId="77777777" w:rsidR="009875CC" w:rsidRPr="0017073C" w:rsidRDefault="009875CC" w:rsidP="0017073C">
            <w:pPr>
              <w:spacing w:after="15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lastRenderedPageBreak/>
              <w:t>Ziyaretçi</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9C1FBE7" w14:textId="77777777" w:rsidR="009875CC" w:rsidRPr="009875CC" w:rsidRDefault="009875CC" w:rsidP="009875CC">
            <w:pPr>
              <w:spacing w:after="0" w:line="276" w:lineRule="auto"/>
              <w:jc w:val="both"/>
              <w:rPr>
                <w:rFonts w:ascii="Times New Roman" w:eastAsia="Times New Roman" w:hAnsi="Times New Roman"/>
                <w:color w:val="000000" w:themeColor="text1"/>
                <w:sz w:val="24"/>
                <w:szCs w:val="24"/>
                <w:shd w:val="clear" w:color="auto" w:fill="FFFFFF"/>
                <w:lang w:eastAsia="tr-TR"/>
              </w:rPr>
            </w:pPr>
            <w:r w:rsidRPr="009875CC">
              <w:rPr>
                <w:rFonts w:ascii="Times New Roman" w:eastAsia="Times New Roman" w:hAnsi="Times New Roman" w:cs="Times New Roman"/>
                <w:color w:val="000000" w:themeColor="text1"/>
                <w:sz w:val="24"/>
                <w:szCs w:val="24"/>
                <w:lang w:eastAsia="tr-TR"/>
              </w:rPr>
              <w:t>İsim, Soyisim,</w:t>
            </w:r>
            <w:r w:rsidRPr="009875CC">
              <w:rPr>
                <w:rFonts w:eastAsia="Times New Roman"/>
                <w:color w:val="000000" w:themeColor="text1"/>
                <w:shd w:val="clear" w:color="auto" w:fill="FFFFFF"/>
                <w:lang w:eastAsia="tr-TR"/>
              </w:rPr>
              <w:t xml:space="preserve"> </w:t>
            </w:r>
          </w:p>
          <w:p w14:paraId="31E9BC7D" w14:textId="77777777" w:rsidR="009875CC" w:rsidRPr="009875CC" w:rsidRDefault="009875CC" w:rsidP="009875CC">
            <w:pPr>
              <w:spacing w:after="0" w:line="276" w:lineRule="auto"/>
              <w:jc w:val="both"/>
              <w:rPr>
                <w:rFonts w:ascii="Times New Roman" w:eastAsia="Times New Roman" w:hAnsi="Times New Roman"/>
                <w:color w:val="000000" w:themeColor="text1"/>
                <w:sz w:val="24"/>
                <w:szCs w:val="24"/>
                <w:shd w:val="clear" w:color="auto" w:fill="FFFFFF"/>
                <w:lang w:eastAsia="tr-TR"/>
              </w:rPr>
            </w:pPr>
            <w:r w:rsidRPr="009875CC">
              <w:rPr>
                <w:rFonts w:ascii="Times New Roman" w:eastAsia="Times New Roman" w:hAnsi="Times New Roman"/>
                <w:color w:val="000000" w:themeColor="text1"/>
                <w:sz w:val="24"/>
                <w:szCs w:val="24"/>
                <w:shd w:val="clear" w:color="auto" w:fill="FFFFFF"/>
                <w:lang w:eastAsia="tr-TR"/>
              </w:rPr>
              <w:t>TC Kimlik Numaranızın ilk üç ve son üç hanesindeki rakamlar,</w:t>
            </w:r>
          </w:p>
          <w:p w14:paraId="6EF0DB07" w14:textId="77777777" w:rsidR="009875CC" w:rsidRPr="009875CC" w:rsidRDefault="009875CC" w:rsidP="009875CC">
            <w:pPr>
              <w:spacing w:after="0" w:line="276" w:lineRule="auto"/>
              <w:jc w:val="both"/>
              <w:rPr>
                <w:rFonts w:ascii="Times New Roman" w:eastAsia="Times New Roman" w:hAnsi="Times New Roman"/>
                <w:color w:val="000000"/>
                <w:sz w:val="24"/>
                <w:szCs w:val="24"/>
                <w:shd w:val="clear" w:color="auto" w:fill="FFFFFF"/>
                <w:lang w:eastAsia="tr-TR"/>
              </w:rPr>
            </w:pPr>
            <w:r>
              <w:rPr>
                <w:rFonts w:ascii="Times New Roman" w:eastAsia="Times New Roman" w:hAnsi="Times New Roman"/>
                <w:color w:val="000000" w:themeColor="text1"/>
                <w:sz w:val="24"/>
                <w:szCs w:val="24"/>
                <w:shd w:val="clear" w:color="auto" w:fill="FFFFFF"/>
                <w:lang w:eastAsia="tr-TR"/>
              </w:rPr>
              <w:t>Araç plaka</w:t>
            </w:r>
            <w:r w:rsidRPr="009875CC">
              <w:rPr>
                <w:rFonts w:ascii="Times New Roman" w:eastAsia="Times New Roman" w:hAnsi="Times New Roman"/>
                <w:color w:val="000000" w:themeColor="text1"/>
                <w:sz w:val="24"/>
                <w:szCs w:val="24"/>
                <w:shd w:val="clear" w:color="auto" w:fill="FFFFFF"/>
                <w:lang w:eastAsia="tr-TR"/>
              </w:rPr>
              <w:t xml:space="preserve"> bilgileri.</w:t>
            </w:r>
          </w:p>
          <w:p w14:paraId="290F90A8" w14:textId="77777777" w:rsidR="009875CC" w:rsidRPr="009875CC" w:rsidRDefault="009875CC" w:rsidP="009875CC">
            <w:pPr>
              <w:spacing w:after="0" w:line="276" w:lineRule="auto"/>
              <w:jc w:val="both"/>
              <w:rPr>
                <w:rFonts w:ascii="Times New Roman" w:eastAsia="Times New Roman" w:hAnsi="Times New Roman"/>
                <w:color w:val="000000"/>
                <w:sz w:val="24"/>
                <w:szCs w:val="24"/>
                <w:shd w:val="clear" w:color="auto" w:fill="FFFFFF"/>
                <w:lang w:eastAsia="tr-TR"/>
              </w:rPr>
            </w:pPr>
            <w:r w:rsidRPr="009875CC">
              <w:rPr>
                <w:rFonts w:ascii="Times New Roman" w:eastAsia="Times New Roman" w:hAnsi="Times New Roman"/>
                <w:color w:val="000000" w:themeColor="text1"/>
                <w:sz w:val="24"/>
                <w:szCs w:val="24"/>
                <w:shd w:val="clear" w:color="auto" w:fill="FFFFFF"/>
                <w:lang w:eastAsia="tr-TR"/>
              </w:rPr>
              <w:t>Çalıştığı firma bilgisi</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52D5346" w14:textId="77777777" w:rsidR="009875CC" w:rsidRPr="00EA5DCE" w:rsidRDefault="009875CC" w:rsidP="0017073C">
            <w:pPr>
              <w:spacing w:after="150" w:line="24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Fiziki ortamlara yapılan kayıttan itibaren </w:t>
            </w:r>
            <w:r w:rsidRPr="009875CC">
              <w:rPr>
                <w:rFonts w:ascii="Times New Roman" w:eastAsia="Times New Roman" w:hAnsi="Times New Roman" w:cs="Times New Roman"/>
                <w:color w:val="FF0000"/>
                <w:sz w:val="24"/>
                <w:szCs w:val="24"/>
                <w:lang w:eastAsia="tr-TR"/>
              </w:rPr>
              <w:t>1 ay</w:t>
            </w:r>
            <w:r>
              <w:rPr>
                <w:rFonts w:ascii="Times New Roman" w:eastAsia="Times New Roman" w:hAnsi="Times New Roman" w:cs="Times New Roman"/>
                <w:color w:val="333333"/>
                <w:sz w:val="24"/>
                <w:szCs w:val="24"/>
                <w:lang w:eastAsia="tr-TR"/>
              </w:rPr>
              <w:t xml:space="preserve"> saklanır</w:t>
            </w:r>
          </w:p>
        </w:tc>
      </w:tr>
      <w:tr w:rsidR="0017073C" w:rsidRPr="0017073C" w14:paraId="15CCAC9D" w14:textId="77777777" w:rsidTr="0017073C">
        <w:trPr>
          <w:trHeight w:val="570"/>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DBD8A37" w14:textId="77777777" w:rsidR="003B64C5" w:rsidRPr="00EA5DCE" w:rsidRDefault="003B64C5" w:rsidP="0017073C">
            <w:pPr>
              <w:spacing w:after="150" w:line="240" w:lineRule="auto"/>
              <w:rPr>
                <w:rFonts w:ascii="Times New Roman" w:eastAsia="Times New Roman" w:hAnsi="Times New Roman" w:cs="Times New Roman"/>
                <w:color w:val="333333"/>
                <w:sz w:val="24"/>
                <w:szCs w:val="24"/>
                <w:lang w:eastAsia="tr-TR"/>
              </w:rPr>
            </w:pPr>
          </w:p>
          <w:p w14:paraId="5B6C1C39"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Çalışan Adayı</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83920B"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Çalışan Adayına ait özgeçmiş ve işe başvuru formunda yer alan bilgiler</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8699F2" w14:textId="77777777" w:rsidR="0017073C" w:rsidRPr="0017073C" w:rsidRDefault="008677C4" w:rsidP="008677C4">
            <w:pPr>
              <w:spacing w:after="150" w:line="240" w:lineRule="auto"/>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color w:val="333333"/>
                <w:sz w:val="24"/>
                <w:szCs w:val="24"/>
                <w:lang w:eastAsia="tr-TR"/>
              </w:rPr>
              <w:t>İş sözleşmesi akdedilmesi halinde iş ilişkisinin sona ermesinden itibaren 10 (on) yıl, İş başvurusu reddedildiği takdirde başvuru tarihinden itibaren 180 gün</w:t>
            </w:r>
          </w:p>
        </w:tc>
      </w:tr>
      <w:tr w:rsidR="0017073C" w:rsidRPr="0017073C" w14:paraId="7978E901" w14:textId="77777777" w:rsidTr="0017073C">
        <w:trPr>
          <w:trHeight w:val="855"/>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806B263"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Stajyer(öğrenci)</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F6785F"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Stajyer'e ait staj dosyasında yer alan bilgiler</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74D0BF"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Staj ilişkisinin devamında ve hitamını takip eden takvim yılı yılbaşından itibaren de 10(on) yıl müddetle muhafaza edilir.</w:t>
            </w:r>
          </w:p>
        </w:tc>
      </w:tr>
      <w:tr w:rsidR="0017073C" w:rsidRPr="0017073C" w14:paraId="674D1F8B" w14:textId="77777777" w:rsidTr="0017073C">
        <w:trPr>
          <w:trHeight w:val="1845"/>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8FBF5B"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Müşteri</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BACCBF7" w14:textId="77777777" w:rsidR="0017073C" w:rsidRPr="0017073C" w:rsidRDefault="0017073C" w:rsidP="008677C4">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Müşteri'ye ait ad, soyad, T.C.K.N., iletişim bilgileri, ödeme bilgileri ve yöntemler</w:t>
            </w:r>
            <w:r w:rsidR="008677C4" w:rsidRPr="00EA5DCE">
              <w:rPr>
                <w:rFonts w:ascii="Times New Roman" w:eastAsia="Times New Roman" w:hAnsi="Times New Roman" w:cs="Times New Roman"/>
                <w:color w:val="333333"/>
                <w:sz w:val="24"/>
                <w:szCs w:val="24"/>
                <w:lang w:eastAsia="tr-TR"/>
              </w:rPr>
              <w:t>i.</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F19AEA1"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Müşteri'nin, satın almış olduğu her bir ürün/hizmetin sunulmasından itibaren Türk Borçlar Kanunu md.146 ile Türk Ticaret Kanunu md.82 uyarınca 10 yıl süre ile saklanır.</w:t>
            </w:r>
          </w:p>
        </w:tc>
      </w:tr>
      <w:tr w:rsidR="0017073C" w:rsidRPr="0017073C" w14:paraId="4C8E1C9F" w14:textId="77777777" w:rsidTr="0017073C">
        <w:trPr>
          <w:trHeight w:val="855"/>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BFF529"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Müşteri</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2CDB52"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Kamera görüntüleri, araç plaka bilgisi</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E69FD3" w14:textId="77777777" w:rsidR="0017073C" w:rsidRPr="0017073C" w:rsidRDefault="008677C4" w:rsidP="0017073C">
            <w:pPr>
              <w:spacing w:after="150" w:line="240" w:lineRule="auto"/>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color w:val="333333"/>
                <w:sz w:val="24"/>
                <w:szCs w:val="24"/>
                <w:lang w:eastAsia="tr-TR"/>
              </w:rPr>
              <w:t>15 Gün</w:t>
            </w:r>
            <w:r w:rsidR="0017073C" w:rsidRPr="0017073C">
              <w:rPr>
                <w:rFonts w:ascii="Times New Roman" w:eastAsia="Times New Roman" w:hAnsi="Times New Roman" w:cs="Times New Roman"/>
                <w:color w:val="333333"/>
                <w:sz w:val="24"/>
                <w:szCs w:val="24"/>
                <w:lang w:eastAsia="tr-TR"/>
              </w:rPr>
              <w:t xml:space="preserve"> süre ile saklanır.</w:t>
            </w:r>
          </w:p>
        </w:tc>
      </w:tr>
      <w:tr w:rsidR="0017073C" w:rsidRPr="0017073C" w14:paraId="2E480D8B" w14:textId="77777777" w:rsidTr="0017073C">
        <w:trPr>
          <w:trHeight w:val="2115"/>
        </w:trPr>
        <w:tc>
          <w:tcPr>
            <w:tcW w:w="21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ECD7BB" w14:textId="77777777" w:rsidR="0017073C" w:rsidRPr="0017073C" w:rsidRDefault="0017073C" w:rsidP="0017073C">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Potansiyel Müşteri</w:t>
            </w:r>
          </w:p>
        </w:tc>
        <w:tc>
          <w:tcPr>
            <w:tcW w:w="3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31CDDD9" w14:textId="468F4463" w:rsidR="0017073C" w:rsidRPr="0017073C" w:rsidRDefault="0017073C" w:rsidP="008677C4">
            <w:pPr>
              <w:spacing w:after="150" w:line="240" w:lineRule="auto"/>
              <w:rPr>
                <w:rFonts w:ascii="Times New Roman" w:eastAsia="Times New Roman" w:hAnsi="Times New Roman" w:cs="Times New Roman"/>
                <w:color w:val="333333"/>
                <w:sz w:val="24"/>
                <w:szCs w:val="24"/>
                <w:lang w:eastAsia="tr-TR"/>
              </w:rPr>
            </w:pPr>
            <w:r w:rsidRPr="0017073C">
              <w:rPr>
                <w:rFonts w:ascii="Times New Roman" w:eastAsia="Times New Roman" w:hAnsi="Times New Roman" w:cs="Times New Roman"/>
                <w:color w:val="333333"/>
                <w:sz w:val="24"/>
                <w:szCs w:val="24"/>
                <w:lang w:eastAsia="tr-TR"/>
              </w:rPr>
              <w:t xml:space="preserve">Potansiyel Müşteri ile </w:t>
            </w:r>
            <w:r w:rsidR="00B36389">
              <w:rPr>
                <w:rFonts w:ascii="Times New Roman" w:eastAsia="Times New Roman" w:hAnsi="Times New Roman" w:cs="Times New Roman"/>
                <w:color w:val="333333"/>
                <w:sz w:val="24"/>
                <w:szCs w:val="24"/>
                <w:lang w:eastAsia="tr-TR"/>
              </w:rPr>
              <w:t xml:space="preserve">HASTELSAN </w:t>
            </w:r>
            <w:r w:rsidRPr="0017073C">
              <w:rPr>
                <w:rFonts w:ascii="Times New Roman" w:eastAsia="Times New Roman" w:hAnsi="Times New Roman" w:cs="Times New Roman"/>
                <w:color w:val="333333"/>
                <w:sz w:val="24"/>
                <w:szCs w:val="24"/>
                <w:lang w:eastAsia="tr-TR"/>
              </w:rPr>
              <w:t xml:space="preserve"> arasındaki ticari ilişki kurulmasına dair sözleşme görüşmeleri sırasında alınan kimlik bilgisi, ile</w:t>
            </w:r>
            <w:r w:rsidR="008677C4" w:rsidRPr="00EA5DCE">
              <w:rPr>
                <w:rFonts w:ascii="Times New Roman" w:eastAsia="Times New Roman" w:hAnsi="Times New Roman" w:cs="Times New Roman"/>
                <w:color w:val="333333"/>
                <w:sz w:val="24"/>
                <w:szCs w:val="24"/>
                <w:lang w:eastAsia="tr-TR"/>
              </w:rPr>
              <w:t>tişim bilgisi, finansal bilgiler.</w:t>
            </w:r>
          </w:p>
        </w:tc>
        <w:tc>
          <w:tcPr>
            <w:tcW w:w="36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577C187" w14:textId="77777777" w:rsidR="0017073C" w:rsidRPr="0017073C" w:rsidRDefault="008677C4" w:rsidP="0017073C">
            <w:pPr>
              <w:spacing w:after="150" w:line="240" w:lineRule="auto"/>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color w:val="333333"/>
                <w:sz w:val="24"/>
                <w:szCs w:val="24"/>
                <w:lang w:eastAsia="tr-TR"/>
              </w:rPr>
              <w:t>180 gün</w:t>
            </w:r>
            <w:r w:rsidR="0017073C" w:rsidRPr="0017073C">
              <w:rPr>
                <w:rFonts w:ascii="Times New Roman" w:eastAsia="Times New Roman" w:hAnsi="Times New Roman" w:cs="Times New Roman"/>
                <w:color w:val="333333"/>
                <w:sz w:val="24"/>
                <w:szCs w:val="24"/>
                <w:lang w:eastAsia="tr-TR"/>
              </w:rPr>
              <w:t xml:space="preserve"> süre ile saklanır.</w:t>
            </w:r>
          </w:p>
        </w:tc>
      </w:tr>
    </w:tbl>
    <w:p w14:paraId="1D3C5B80" w14:textId="77777777" w:rsidR="0017073C" w:rsidRPr="00EA5DCE" w:rsidRDefault="0017073C" w:rsidP="002E7F03">
      <w:pPr>
        <w:ind w:firstLine="708"/>
        <w:jc w:val="both"/>
        <w:rPr>
          <w:rFonts w:ascii="Times New Roman" w:hAnsi="Times New Roman" w:cs="Times New Roman"/>
          <w:b/>
          <w:color w:val="C00000"/>
          <w:sz w:val="24"/>
          <w:szCs w:val="24"/>
        </w:rPr>
      </w:pPr>
    </w:p>
    <w:p w14:paraId="2F8EF459" w14:textId="78D33CC5" w:rsidR="008677C4" w:rsidRPr="00EA5DCE" w:rsidRDefault="00B36389" w:rsidP="00EA5DCE">
      <w:pPr>
        <w:pStyle w:val="NormalWeb"/>
        <w:shd w:val="clear" w:color="auto" w:fill="FFFFFF"/>
        <w:spacing w:before="0" w:beforeAutospacing="0" w:after="150" w:afterAutospacing="0"/>
        <w:jc w:val="both"/>
        <w:rPr>
          <w:color w:val="333333"/>
        </w:rPr>
      </w:pPr>
      <w:r>
        <w:t xml:space="preserve">HASTELSAN </w:t>
      </w:r>
      <w:r w:rsidR="008677C4" w:rsidRPr="00EA5DCE">
        <w:t>,</w:t>
      </w:r>
      <w:r w:rsidR="008677C4" w:rsidRPr="00EA5DCE">
        <w:rPr>
          <w:color w:val="333333"/>
        </w:rPr>
        <w:t xml:space="preserve"> Kanun, ilgili mevzuat,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14:paraId="1A40D2AD" w14:textId="5EEB2AFE" w:rsidR="008677C4" w:rsidRPr="00EA5DCE" w:rsidRDefault="008677C4" w:rsidP="00EA5DCE">
      <w:pPr>
        <w:pStyle w:val="NormalWeb"/>
        <w:shd w:val="clear" w:color="auto" w:fill="FFFFFF"/>
        <w:spacing w:before="0" w:beforeAutospacing="0" w:after="150" w:afterAutospacing="0"/>
        <w:ind w:firstLine="708"/>
        <w:jc w:val="both"/>
        <w:rPr>
          <w:color w:val="333333"/>
        </w:rPr>
      </w:pPr>
      <w:r w:rsidRPr="00EA5DCE">
        <w:rPr>
          <w:color w:val="333333"/>
        </w:rPr>
        <w:t xml:space="preserve">İlgili kişi, Kanunun 13’ncü maddesine istinaden </w:t>
      </w:r>
      <w:r w:rsidR="00B36389">
        <w:rPr>
          <w:color w:val="333333"/>
        </w:rPr>
        <w:t xml:space="preserve">HASTELSAN </w:t>
      </w:r>
      <w:r w:rsidR="008D428B" w:rsidRPr="00EA5DCE">
        <w:rPr>
          <w:color w:val="333333"/>
        </w:rPr>
        <w:t>’e</w:t>
      </w:r>
      <w:r w:rsidRPr="00EA5DCE">
        <w:rPr>
          <w:color w:val="333333"/>
        </w:rPr>
        <w:t xml:space="preserve"> başvurarak kendisine ait kişisel verilerin silinmesini veya yok edilmesini talep ettiğinde;</w:t>
      </w:r>
    </w:p>
    <w:p w14:paraId="43DEF03E" w14:textId="05DE071E" w:rsidR="008D428B" w:rsidRPr="00EA5DCE" w:rsidRDefault="008D428B" w:rsidP="00EA5DCE">
      <w:pPr>
        <w:pStyle w:val="NormalWeb"/>
        <w:shd w:val="clear" w:color="auto" w:fill="FFFFFF"/>
        <w:spacing w:before="0" w:beforeAutospacing="0" w:after="150" w:afterAutospacing="0"/>
        <w:ind w:firstLine="708"/>
        <w:jc w:val="both"/>
        <w:rPr>
          <w:color w:val="333333"/>
        </w:rPr>
      </w:pPr>
      <w:r w:rsidRPr="00EA5DCE">
        <w:rPr>
          <w:color w:val="333333"/>
          <w:shd w:val="clear" w:color="auto" w:fill="FFFFFF"/>
        </w:rPr>
        <w:t>a.Kişisel verileri işleme şartlarının</w:t>
      </w:r>
      <w:r w:rsidR="00C01BDA">
        <w:rPr>
          <w:color w:val="333333"/>
          <w:shd w:val="clear" w:color="auto" w:fill="FFFFFF"/>
        </w:rPr>
        <w:t xml:space="preserve"> tamamı ortadan kalkmışsa; </w:t>
      </w:r>
      <w:r w:rsidR="00B36389">
        <w:rPr>
          <w:color w:val="333333"/>
          <w:shd w:val="clear" w:color="auto" w:fill="FFFFFF"/>
        </w:rPr>
        <w:t xml:space="preserve">HASTELSAN </w:t>
      </w:r>
      <w:r w:rsidRPr="00EA5DCE">
        <w:rPr>
          <w:color w:val="333333"/>
          <w:shd w:val="clear" w:color="auto" w:fill="FFFFFF"/>
        </w:rPr>
        <w:t xml:space="preserve"> talebe konu kişisel verileri talebi aldığı günden itibaren 30 (otuz) gün içinde gerekçesini açıklayarak </w:t>
      </w:r>
      <w:r w:rsidRPr="00EA5DCE">
        <w:rPr>
          <w:color w:val="333333"/>
          <w:shd w:val="clear" w:color="auto" w:fill="FFFFFF"/>
        </w:rPr>
        <w:lastRenderedPageBreak/>
        <w:t>uygun imha yöntemi ile siler, yok eder veya anonim hale getirir, her halde yapılan işlemle ilgili ilgili kişiye bilgi verir.</w:t>
      </w:r>
    </w:p>
    <w:p w14:paraId="5AB3599B" w14:textId="3BC96E9E" w:rsidR="008677C4" w:rsidRPr="00EA5DCE" w:rsidRDefault="008D428B" w:rsidP="00EA5DCE">
      <w:pPr>
        <w:ind w:firstLine="708"/>
        <w:jc w:val="both"/>
        <w:rPr>
          <w:rFonts w:ascii="Times New Roman" w:hAnsi="Times New Roman" w:cs="Times New Roman"/>
          <w:color w:val="333333"/>
          <w:sz w:val="24"/>
          <w:szCs w:val="24"/>
          <w:shd w:val="clear" w:color="auto" w:fill="FFFFFF"/>
        </w:rPr>
      </w:pPr>
      <w:r w:rsidRPr="00EA5DCE">
        <w:rPr>
          <w:rFonts w:ascii="Times New Roman" w:hAnsi="Times New Roman" w:cs="Times New Roman"/>
          <w:color w:val="333333"/>
          <w:sz w:val="24"/>
          <w:szCs w:val="24"/>
          <w:shd w:val="clear" w:color="auto" w:fill="FFFFFF"/>
        </w:rPr>
        <w:t>b.Kişisel verileri işleme şartlarının tamamı ort</w:t>
      </w:r>
      <w:r w:rsidR="00C01BDA">
        <w:rPr>
          <w:rFonts w:ascii="Times New Roman" w:hAnsi="Times New Roman" w:cs="Times New Roman"/>
          <w:color w:val="333333"/>
          <w:sz w:val="24"/>
          <w:szCs w:val="24"/>
          <w:shd w:val="clear" w:color="auto" w:fill="FFFFFF"/>
        </w:rPr>
        <w:t xml:space="preserve">adan kalkmamışsa, bu talep </w:t>
      </w:r>
      <w:r w:rsidR="00B36389">
        <w:rPr>
          <w:rFonts w:ascii="Times New Roman" w:hAnsi="Times New Roman" w:cs="Times New Roman"/>
          <w:color w:val="333333"/>
          <w:sz w:val="24"/>
          <w:szCs w:val="24"/>
          <w:shd w:val="clear" w:color="auto" w:fill="FFFFFF"/>
        </w:rPr>
        <w:t xml:space="preserve">HASTELSAN </w:t>
      </w:r>
      <w:r w:rsidRPr="00EA5DCE">
        <w:rPr>
          <w:rFonts w:ascii="Times New Roman" w:hAnsi="Times New Roman" w:cs="Times New Roman"/>
          <w:color w:val="333333"/>
          <w:sz w:val="24"/>
          <w:szCs w:val="24"/>
          <w:shd w:val="clear" w:color="auto" w:fill="FFFFFF"/>
        </w:rPr>
        <w:t xml:space="preserve"> tarafından Kanunun 13’ncü maddesinin üçüncü fıkrası uyarınca gerekçesi açıklanarak reddedilebilir ve ret cevabı ilgili kişiye en geç otuz gün içinde yazılı olarak ya da elektronik ortamda bildirilir.</w:t>
      </w:r>
    </w:p>
    <w:p w14:paraId="2D817C68" w14:textId="77777777" w:rsidR="008D428B" w:rsidRPr="00EA5DCE" w:rsidRDefault="008D428B" w:rsidP="00EA5DCE">
      <w:pPr>
        <w:shd w:val="clear" w:color="auto" w:fill="FFFFFF"/>
        <w:spacing w:after="150" w:line="240" w:lineRule="auto"/>
        <w:jc w:val="both"/>
        <w:rPr>
          <w:rFonts w:ascii="Times New Roman" w:eastAsia="Times New Roman" w:hAnsi="Times New Roman" w:cs="Times New Roman"/>
          <w:b/>
          <w:color w:val="333333"/>
          <w:sz w:val="24"/>
          <w:szCs w:val="24"/>
          <w:lang w:eastAsia="tr-TR"/>
        </w:rPr>
      </w:pPr>
      <w:r w:rsidRPr="00EA5DCE">
        <w:rPr>
          <w:rFonts w:ascii="Times New Roman" w:eastAsia="Times New Roman" w:hAnsi="Times New Roman" w:cs="Times New Roman"/>
          <w:b/>
          <w:color w:val="333333"/>
          <w:sz w:val="24"/>
          <w:szCs w:val="24"/>
          <w:lang w:eastAsia="tr-TR"/>
        </w:rPr>
        <w:t>PERİYODİK İMHA:</w:t>
      </w:r>
    </w:p>
    <w:p w14:paraId="5B8E673D" w14:textId="1DB993B6" w:rsidR="008D428B" w:rsidRPr="008D428B" w:rsidRDefault="008D428B" w:rsidP="00EA5DCE">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EA5DCE">
        <w:rPr>
          <w:rFonts w:ascii="Times New Roman" w:eastAsia="Times New Roman" w:hAnsi="Times New Roman" w:cs="Times New Roman"/>
          <w:color w:val="333333"/>
          <w:sz w:val="24"/>
          <w:szCs w:val="24"/>
          <w:lang w:eastAsia="tr-TR"/>
        </w:rPr>
        <w:t>K</w:t>
      </w:r>
      <w:r w:rsidRPr="008D428B">
        <w:rPr>
          <w:rFonts w:ascii="Times New Roman" w:eastAsia="Times New Roman" w:hAnsi="Times New Roman" w:cs="Times New Roman"/>
          <w:color w:val="333333"/>
          <w:sz w:val="24"/>
          <w:szCs w:val="24"/>
          <w:lang w:eastAsia="tr-TR"/>
        </w:rPr>
        <w:t xml:space="preserve">anunda yer alan kişisel verilerin işlenme şartlarının tamamının ortadan kalkması durumunda; </w:t>
      </w:r>
      <w:r w:rsidR="00B36389">
        <w:rPr>
          <w:rFonts w:ascii="Times New Roman" w:eastAsia="Times New Roman" w:hAnsi="Times New Roman" w:cs="Times New Roman"/>
          <w:color w:val="333333"/>
          <w:sz w:val="24"/>
          <w:szCs w:val="24"/>
          <w:lang w:eastAsia="tr-TR"/>
        </w:rPr>
        <w:t xml:space="preserve">HASTELSAN </w:t>
      </w:r>
      <w:r w:rsidRPr="008D428B">
        <w:rPr>
          <w:rFonts w:ascii="Times New Roman" w:eastAsia="Times New Roman" w:hAnsi="Times New Roman" w:cs="Times New Roman"/>
          <w:color w:val="333333"/>
          <w:sz w:val="24"/>
          <w:szCs w:val="24"/>
          <w:lang w:eastAsia="tr-TR"/>
        </w:rPr>
        <w:t xml:space="preserve"> işleme şartları ortadan kalkmış olan kişisel verileri işbu Kişisel Verileri Saklama ve İmha Politikasında belirtilen ve tekrar eden aralıklarla re’sen gerçekleştirilecek bir işlemle siler, yok eder veya anonim hale getirir.</w:t>
      </w:r>
    </w:p>
    <w:p w14:paraId="011B779D" w14:textId="2C730530" w:rsidR="008D428B" w:rsidRPr="00EA5DCE" w:rsidRDefault="008D428B" w:rsidP="00EA5DCE">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8D428B">
        <w:rPr>
          <w:rFonts w:ascii="Times New Roman" w:eastAsia="Times New Roman" w:hAnsi="Times New Roman" w:cs="Times New Roman"/>
          <w:color w:val="333333"/>
          <w:sz w:val="24"/>
          <w:szCs w:val="24"/>
          <w:lang w:eastAsia="tr-TR"/>
        </w:rPr>
        <w:t xml:space="preserve">Periyodik imha süreçleri ilk kez </w:t>
      </w:r>
      <w:r w:rsidR="00C01BDA">
        <w:rPr>
          <w:rFonts w:ascii="Times New Roman" w:eastAsia="Times New Roman" w:hAnsi="Times New Roman" w:cs="Times New Roman"/>
          <w:color w:val="FF0000"/>
          <w:sz w:val="24"/>
          <w:szCs w:val="24"/>
          <w:lang w:eastAsia="tr-TR"/>
        </w:rPr>
        <w:t xml:space="preserve"> Aralık</w:t>
      </w:r>
      <w:r w:rsidRPr="00EA5DCE">
        <w:rPr>
          <w:rFonts w:ascii="Times New Roman" w:eastAsia="Times New Roman" w:hAnsi="Times New Roman" w:cs="Times New Roman"/>
          <w:color w:val="FF0000"/>
          <w:sz w:val="24"/>
          <w:szCs w:val="24"/>
          <w:lang w:eastAsia="tr-TR"/>
        </w:rPr>
        <w:t xml:space="preserve"> 2020</w:t>
      </w:r>
      <w:r w:rsidR="00601BB9">
        <w:rPr>
          <w:rFonts w:ascii="Times New Roman" w:eastAsia="Times New Roman" w:hAnsi="Times New Roman" w:cs="Times New Roman"/>
          <w:color w:val="FF0000"/>
          <w:sz w:val="24"/>
          <w:szCs w:val="24"/>
          <w:lang w:eastAsia="tr-TR"/>
        </w:rPr>
        <w:t>’</w:t>
      </w:r>
      <w:r w:rsidR="00EA5DCE">
        <w:rPr>
          <w:rFonts w:ascii="Times New Roman" w:eastAsia="Times New Roman" w:hAnsi="Times New Roman" w:cs="Times New Roman"/>
          <w:color w:val="FF0000"/>
          <w:sz w:val="24"/>
          <w:szCs w:val="24"/>
          <w:lang w:eastAsia="tr-TR"/>
        </w:rPr>
        <w:t xml:space="preserve">de </w:t>
      </w:r>
      <w:r w:rsidRPr="008D428B">
        <w:rPr>
          <w:rFonts w:ascii="Times New Roman" w:eastAsia="Times New Roman" w:hAnsi="Times New Roman" w:cs="Times New Roman"/>
          <w:color w:val="333333"/>
          <w:sz w:val="24"/>
          <w:szCs w:val="24"/>
          <w:lang w:eastAsia="tr-TR"/>
        </w:rPr>
        <w:t>başlar ve her 6 (altı) ayda bir tekrar eder.</w:t>
      </w:r>
    </w:p>
    <w:p w14:paraId="15C87D75" w14:textId="77777777" w:rsidR="00EA5DCE" w:rsidRPr="00EA5DCE" w:rsidRDefault="00EA5DCE" w:rsidP="00EA5DCE">
      <w:pPr>
        <w:shd w:val="clear" w:color="auto" w:fill="FFFFFF"/>
        <w:spacing w:after="150" w:line="240" w:lineRule="auto"/>
        <w:jc w:val="both"/>
        <w:rPr>
          <w:rFonts w:ascii="Times New Roman" w:eastAsia="Times New Roman" w:hAnsi="Times New Roman" w:cs="Times New Roman"/>
          <w:b/>
          <w:color w:val="333333"/>
          <w:sz w:val="24"/>
          <w:szCs w:val="24"/>
          <w:lang w:eastAsia="tr-TR"/>
        </w:rPr>
      </w:pPr>
      <w:r w:rsidRPr="00EA5DCE">
        <w:rPr>
          <w:rFonts w:ascii="Times New Roman" w:eastAsia="Times New Roman" w:hAnsi="Times New Roman" w:cs="Times New Roman"/>
          <w:b/>
          <w:color w:val="333333"/>
          <w:sz w:val="24"/>
          <w:szCs w:val="24"/>
          <w:lang w:eastAsia="tr-TR"/>
        </w:rPr>
        <w:t>İMHAYA İLİŞKİN KAYITLAR</w:t>
      </w:r>
    </w:p>
    <w:p w14:paraId="4781A68E" w14:textId="712A473A" w:rsidR="00EA5DCE" w:rsidRPr="00A332DB" w:rsidRDefault="00B36389" w:rsidP="00EA5DCE">
      <w:pPr>
        <w:shd w:val="clear" w:color="auto" w:fill="FFFFFF"/>
        <w:spacing w:after="150" w:line="240" w:lineRule="auto"/>
        <w:jc w:val="both"/>
        <w:rPr>
          <w:rFonts w:ascii="Times New Roman" w:eastAsia="Times New Roman" w:hAnsi="Times New Roman" w:cs="Times New Roman"/>
          <w:b/>
          <w:color w:val="5B9BD5" w:themeColor="accent1"/>
          <w:sz w:val="24"/>
          <w:szCs w:val="24"/>
          <w:lang w:eastAsia="tr-TR"/>
        </w:rPr>
      </w:pPr>
      <w:r>
        <w:rPr>
          <w:rFonts w:ascii="Times New Roman" w:eastAsia="Times New Roman" w:hAnsi="Times New Roman" w:cs="Times New Roman"/>
          <w:b/>
          <w:color w:val="5B9BD5" w:themeColor="accent1"/>
          <w:sz w:val="24"/>
          <w:szCs w:val="24"/>
          <w:lang w:eastAsia="tr-TR"/>
        </w:rPr>
        <w:t xml:space="preserve">HASTELSAN </w:t>
      </w:r>
      <w:r w:rsidR="00EA5DCE" w:rsidRPr="00A332DB">
        <w:rPr>
          <w:rFonts w:ascii="Times New Roman" w:eastAsia="Times New Roman" w:hAnsi="Times New Roman" w:cs="Times New Roman"/>
          <w:b/>
          <w:color w:val="5B9BD5" w:themeColor="accent1"/>
          <w:sz w:val="24"/>
          <w:szCs w:val="24"/>
          <w:lang w:eastAsia="tr-TR"/>
        </w:rPr>
        <w:t xml:space="preserve"> talep üzerine veya periyodik olarak yapmış olduğu tüm imha işlemlerine ilişkin tutanakları en az 3(üç) yıl süre ile saklar.</w:t>
      </w:r>
      <w:r w:rsidR="00A332DB" w:rsidRPr="00A332DB">
        <w:rPr>
          <w:rFonts w:ascii="Times New Roman" w:eastAsia="Times New Roman" w:hAnsi="Times New Roman" w:cs="Times New Roman"/>
          <w:b/>
          <w:color w:val="5B9BD5" w:themeColor="accent1"/>
          <w:sz w:val="24"/>
          <w:szCs w:val="24"/>
          <w:lang w:eastAsia="tr-TR"/>
        </w:rPr>
        <w:t xml:space="preserve"> (DEĞİŞİKLİK AMAÇLI DEĞİLDİR YALNIZCA 3 YIL SAKLAMA YÜKÜMLÜ</w:t>
      </w:r>
      <w:r w:rsidR="00A332DB">
        <w:rPr>
          <w:rFonts w:ascii="Times New Roman" w:eastAsia="Times New Roman" w:hAnsi="Times New Roman" w:cs="Times New Roman"/>
          <w:b/>
          <w:color w:val="5B9BD5" w:themeColor="accent1"/>
          <w:sz w:val="24"/>
          <w:szCs w:val="24"/>
          <w:lang w:eastAsia="tr-TR"/>
        </w:rPr>
        <w:t>LÜĞÜNÜZE</w:t>
      </w:r>
      <w:r w:rsidR="00A332DB" w:rsidRPr="00A332DB">
        <w:rPr>
          <w:rFonts w:ascii="Times New Roman" w:eastAsia="Times New Roman" w:hAnsi="Times New Roman" w:cs="Times New Roman"/>
          <w:b/>
          <w:color w:val="5B9BD5" w:themeColor="accent1"/>
          <w:sz w:val="24"/>
          <w:szCs w:val="24"/>
          <w:lang w:eastAsia="tr-TR"/>
        </w:rPr>
        <w:t xml:space="preserve"> DİKKAT ÇEKMEK AMACIYLA FARKLI RENKTEDİR )</w:t>
      </w:r>
    </w:p>
    <w:p w14:paraId="53DF6BA4" w14:textId="77777777" w:rsidR="008D428B" w:rsidRPr="00EA5DCE" w:rsidRDefault="008D428B" w:rsidP="00EA5DCE">
      <w:pPr>
        <w:shd w:val="clear" w:color="auto" w:fill="FFFFFF"/>
        <w:spacing w:after="150" w:line="240" w:lineRule="auto"/>
        <w:jc w:val="both"/>
        <w:rPr>
          <w:rFonts w:ascii="Times New Roman" w:eastAsia="Times New Roman" w:hAnsi="Times New Roman" w:cs="Times New Roman"/>
          <w:b/>
          <w:sz w:val="24"/>
          <w:szCs w:val="24"/>
          <w:lang w:eastAsia="tr-TR"/>
        </w:rPr>
      </w:pPr>
      <w:r w:rsidRPr="00EA5DCE">
        <w:rPr>
          <w:rFonts w:ascii="Times New Roman" w:eastAsia="Times New Roman" w:hAnsi="Times New Roman" w:cs="Times New Roman"/>
          <w:b/>
          <w:color w:val="333333"/>
          <w:sz w:val="24"/>
          <w:szCs w:val="24"/>
          <w:lang w:eastAsia="tr-TR"/>
        </w:rPr>
        <w:t>GÜNCELLEME VE UYUM</w:t>
      </w:r>
    </w:p>
    <w:p w14:paraId="3D3150D7" w14:textId="325FEC40" w:rsidR="008D428B" w:rsidRPr="00EA5DCE" w:rsidRDefault="00B36389" w:rsidP="00EA5DCE">
      <w:pPr>
        <w:pStyle w:val="NormalWeb"/>
        <w:shd w:val="clear" w:color="auto" w:fill="FFFFFF"/>
        <w:spacing w:before="0" w:beforeAutospacing="0" w:after="150" w:afterAutospacing="0"/>
        <w:jc w:val="both"/>
        <w:rPr>
          <w:color w:val="333333"/>
        </w:rPr>
      </w:pPr>
      <w:r>
        <w:rPr>
          <w:color w:val="333333"/>
        </w:rPr>
        <w:t xml:space="preserve">HASTELSAN </w:t>
      </w:r>
      <w:r w:rsidR="008D428B" w:rsidRPr="00EA5DCE">
        <w:rPr>
          <w:color w:val="333333"/>
        </w:rPr>
        <w:t>, Kanunda yapılan değişiklikler nedeniyle, Kurum kararları uyarınca ya da sektördeki ya da bilişim alanındaki gelişmeler doğrultusunda Kişisel Verilerin İşlenmesi ve Korunması Politikasında ya da işbu Kişisel Veri Saklama ve İmha Politikasında değişiklik yapma hakkını saklı tutar.</w:t>
      </w:r>
    </w:p>
    <w:p w14:paraId="27F70EEA" w14:textId="77777777" w:rsidR="008D428B" w:rsidRPr="00EA5DCE" w:rsidRDefault="008D428B" w:rsidP="00EA5DCE">
      <w:pPr>
        <w:pStyle w:val="NormalWeb"/>
        <w:shd w:val="clear" w:color="auto" w:fill="FFFFFF"/>
        <w:spacing w:before="0" w:beforeAutospacing="0" w:after="150" w:afterAutospacing="0"/>
        <w:jc w:val="both"/>
        <w:rPr>
          <w:color w:val="333333"/>
        </w:rPr>
      </w:pPr>
      <w:r w:rsidRPr="00EA5DCE">
        <w:rPr>
          <w:color w:val="333333"/>
        </w:rPr>
        <w:t>İşbu Kişisel Veri Saklama ve İmha Politikasında yapılan değişiklikler derhal metne işlenir ve yayımlanır.</w:t>
      </w:r>
    </w:p>
    <w:p w14:paraId="4C03F36F" w14:textId="77777777" w:rsidR="008D428B" w:rsidRPr="00EA5DCE" w:rsidRDefault="008D428B" w:rsidP="00EA5DCE">
      <w:pPr>
        <w:ind w:firstLine="708"/>
        <w:jc w:val="both"/>
        <w:rPr>
          <w:rFonts w:ascii="Times New Roman" w:hAnsi="Times New Roman" w:cs="Times New Roman"/>
          <w:sz w:val="24"/>
          <w:szCs w:val="24"/>
        </w:rPr>
      </w:pPr>
    </w:p>
    <w:sectPr w:rsidR="008D428B" w:rsidRPr="00EA5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27B"/>
    <w:multiLevelType w:val="hybridMultilevel"/>
    <w:tmpl w:val="42760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9125CA"/>
    <w:multiLevelType w:val="hybridMultilevel"/>
    <w:tmpl w:val="CC06AE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58F523C"/>
    <w:multiLevelType w:val="hybridMultilevel"/>
    <w:tmpl w:val="01740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BB24AC"/>
    <w:multiLevelType w:val="hybridMultilevel"/>
    <w:tmpl w:val="CE8AF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7E75DA"/>
    <w:multiLevelType w:val="hybridMultilevel"/>
    <w:tmpl w:val="EF589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D517D8"/>
    <w:multiLevelType w:val="hybridMultilevel"/>
    <w:tmpl w:val="DB3C1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8928F9"/>
    <w:multiLevelType w:val="hybridMultilevel"/>
    <w:tmpl w:val="09CAD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6F"/>
    <w:rsid w:val="0005477B"/>
    <w:rsid w:val="0008357E"/>
    <w:rsid w:val="0017073C"/>
    <w:rsid w:val="0019694A"/>
    <w:rsid w:val="00262B5D"/>
    <w:rsid w:val="002E7F03"/>
    <w:rsid w:val="003B64C5"/>
    <w:rsid w:val="005A146F"/>
    <w:rsid w:val="00601BB9"/>
    <w:rsid w:val="00685AEE"/>
    <w:rsid w:val="007532C9"/>
    <w:rsid w:val="00776B22"/>
    <w:rsid w:val="00820570"/>
    <w:rsid w:val="00836AEA"/>
    <w:rsid w:val="008677C4"/>
    <w:rsid w:val="00884C2A"/>
    <w:rsid w:val="00895F04"/>
    <w:rsid w:val="008D428B"/>
    <w:rsid w:val="009875CC"/>
    <w:rsid w:val="00A332DB"/>
    <w:rsid w:val="00A57835"/>
    <w:rsid w:val="00B05045"/>
    <w:rsid w:val="00B36389"/>
    <w:rsid w:val="00B86F85"/>
    <w:rsid w:val="00BC3AF5"/>
    <w:rsid w:val="00BF06DC"/>
    <w:rsid w:val="00C01BDA"/>
    <w:rsid w:val="00C30AFA"/>
    <w:rsid w:val="00CA5F5D"/>
    <w:rsid w:val="00CE166C"/>
    <w:rsid w:val="00D4751D"/>
    <w:rsid w:val="00DA7F93"/>
    <w:rsid w:val="00E425D0"/>
    <w:rsid w:val="00EA5DCE"/>
    <w:rsid w:val="00F7535D"/>
    <w:rsid w:val="00F8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61D3"/>
  <w15:chartTrackingRefBased/>
  <w15:docId w15:val="{42680D5F-C654-4FF7-8DA7-FFAEB761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8D42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8D428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3F5C"/>
    <w:rPr>
      <w:b/>
      <w:bCs/>
    </w:rPr>
  </w:style>
  <w:style w:type="table" w:styleId="TabloKlavuzu">
    <w:name w:val="Table Grid"/>
    <w:basedOn w:val="NormalTablo"/>
    <w:uiPriority w:val="39"/>
    <w:rsid w:val="00CA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F5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20570"/>
    <w:pPr>
      <w:ind w:left="720"/>
      <w:contextualSpacing/>
    </w:pPr>
  </w:style>
  <w:style w:type="paragraph" w:styleId="NormalWeb">
    <w:name w:val="Normal (Web)"/>
    <w:basedOn w:val="Normal"/>
    <w:uiPriority w:val="99"/>
    <w:semiHidden/>
    <w:unhideWhenUsed/>
    <w:rsid w:val="008677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8D428B"/>
    <w:rPr>
      <w:rFonts w:ascii="Times New Roman" w:eastAsia="Times New Roman" w:hAnsi="Times New Roman" w:cs="Times New Roman"/>
      <w:b/>
      <w:bCs/>
      <w:sz w:val="27"/>
      <w:szCs w:val="27"/>
      <w:lang w:eastAsia="tr-TR"/>
    </w:rPr>
  </w:style>
  <w:style w:type="character" w:customStyle="1" w:styleId="Balk2Char">
    <w:name w:val="Başlık 2 Char"/>
    <w:basedOn w:val="VarsaylanParagrafYazTipi"/>
    <w:link w:val="Balk2"/>
    <w:uiPriority w:val="9"/>
    <w:semiHidden/>
    <w:rsid w:val="008D42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88177">
      <w:bodyDiv w:val="1"/>
      <w:marLeft w:val="0"/>
      <w:marRight w:val="0"/>
      <w:marTop w:val="0"/>
      <w:marBottom w:val="0"/>
      <w:divBdr>
        <w:top w:val="none" w:sz="0" w:space="0" w:color="auto"/>
        <w:left w:val="none" w:sz="0" w:space="0" w:color="auto"/>
        <w:bottom w:val="none" w:sz="0" w:space="0" w:color="auto"/>
        <w:right w:val="none" w:sz="0" w:space="0" w:color="auto"/>
      </w:divBdr>
    </w:div>
    <w:div w:id="767694041">
      <w:bodyDiv w:val="1"/>
      <w:marLeft w:val="0"/>
      <w:marRight w:val="0"/>
      <w:marTop w:val="0"/>
      <w:marBottom w:val="0"/>
      <w:divBdr>
        <w:top w:val="none" w:sz="0" w:space="0" w:color="auto"/>
        <w:left w:val="none" w:sz="0" w:space="0" w:color="auto"/>
        <w:bottom w:val="none" w:sz="0" w:space="0" w:color="auto"/>
        <w:right w:val="none" w:sz="0" w:space="0" w:color="auto"/>
      </w:divBdr>
    </w:div>
    <w:div w:id="1303269610">
      <w:bodyDiv w:val="1"/>
      <w:marLeft w:val="0"/>
      <w:marRight w:val="0"/>
      <w:marTop w:val="0"/>
      <w:marBottom w:val="0"/>
      <w:divBdr>
        <w:top w:val="none" w:sz="0" w:space="0" w:color="auto"/>
        <w:left w:val="none" w:sz="0" w:space="0" w:color="auto"/>
        <w:bottom w:val="none" w:sz="0" w:space="0" w:color="auto"/>
        <w:right w:val="none" w:sz="0" w:space="0" w:color="auto"/>
      </w:divBdr>
    </w:div>
    <w:div w:id="1328090387">
      <w:bodyDiv w:val="1"/>
      <w:marLeft w:val="0"/>
      <w:marRight w:val="0"/>
      <w:marTop w:val="0"/>
      <w:marBottom w:val="0"/>
      <w:divBdr>
        <w:top w:val="none" w:sz="0" w:space="0" w:color="auto"/>
        <w:left w:val="none" w:sz="0" w:space="0" w:color="auto"/>
        <w:bottom w:val="none" w:sz="0" w:space="0" w:color="auto"/>
        <w:right w:val="none" w:sz="0" w:space="0" w:color="auto"/>
      </w:divBdr>
    </w:div>
    <w:div w:id="1613126840">
      <w:bodyDiv w:val="1"/>
      <w:marLeft w:val="0"/>
      <w:marRight w:val="0"/>
      <w:marTop w:val="0"/>
      <w:marBottom w:val="0"/>
      <w:divBdr>
        <w:top w:val="none" w:sz="0" w:space="0" w:color="auto"/>
        <w:left w:val="none" w:sz="0" w:space="0" w:color="auto"/>
        <w:bottom w:val="none" w:sz="0" w:space="0" w:color="auto"/>
        <w:right w:val="none" w:sz="0" w:space="0" w:color="auto"/>
      </w:divBdr>
    </w:div>
    <w:div w:id="1842499084">
      <w:bodyDiv w:val="1"/>
      <w:marLeft w:val="0"/>
      <w:marRight w:val="0"/>
      <w:marTop w:val="0"/>
      <w:marBottom w:val="0"/>
      <w:divBdr>
        <w:top w:val="none" w:sz="0" w:space="0" w:color="auto"/>
        <w:left w:val="none" w:sz="0" w:space="0" w:color="auto"/>
        <w:bottom w:val="none" w:sz="0" w:space="0" w:color="auto"/>
        <w:right w:val="none" w:sz="0" w:space="0" w:color="auto"/>
      </w:divBdr>
    </w:div>
    <w:div w:id="21436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10</Pages>
  <Words>3208</Words>
  <Characters>18292</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alp Akgün</dc:creator>
  <cp:keywords/>
  <dc:description/>
  <cp:lastModifiedBy>oguzhan karanfil</cp:lastModifiedBy>
  <cp:revision>26</cp:revision>
  <dcterms:created xsi:type="dcterms:W3CDTF">2020-08-19T13:12:00Z</dcterms:created>
  <dcterms:modified xsi:type="dcterms:W3CDTF">2022-06-11T15:17:00Z</dcterms:modified>
</cp:coreProperties>
</file>